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附件2：</w:t>
      </w:r>
    </w:p>
    <w:p>
      <w:r>
        <w:t>2022年第三季度检查不合格政务新媒体名单</w:t>
      </w:r>
      <w:bookmarkStart w:id="0" w:name="_GoBack"/>
      <w:bookmarkEnd w:id="0"/>
    </w:p>
    <w:tbl>
      <w:tblPr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39"/>
        <w:gridCol w:w="1609"/>
        <w:gridCol w:w="2081"/>
        <w:gridCol w:w="1267"/>
        <w:gridCol w:w="814"/>
        <w:gridCol w:w="741"/>
        <w:gridCol w:w="14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序号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填报单位名称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新媒体标识码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账号名称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账号类型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检查结果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存在的严重问题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旬邑县教育局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610429M001WX0004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旬邑微教育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微信订阅号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严重表述错误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咸阳市民政局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610400M034WX0001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咸阳民政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微信订阅号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多个栏目空白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三原县医保局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610422M004WX0001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三原医保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微信服务号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未提供有效互动功能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咸阳市市场监督管理局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610400M012WX0002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咸阳食药检验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微信订阅号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未提供有效互动功能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咸阳市行政审批服务局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610400M021WX0002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咸阳审批服务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微信订阅号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未提供有效互动功能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三原县公安局交管大队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610422M003WX0001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三原公安交警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微信订阅号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未提供有效互动功能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咸阳市公安局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610400M016WX0006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咸阳高新公安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微信订阅号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监测时间点前2周内无更新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咸阳市人力资源和社会保障局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610400M013XL0001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咸阳劳动监察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新浪微博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监测时间点前2周内无更新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秦都区城市管理执法局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610402M013DY0001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秦都区城市管理执法局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抖音短视频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关停但未完成平台注销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咸阳市秦都区陈杨寨街道办事处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610402M028XL0001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秦都区陈杨街道办事处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新浪微博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​不合格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关停但未完成平台注销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淳化县铁王镇人民政府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610430M010WX0001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大美铁王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微信订阅号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不合格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关停但未完成平台注销</w:t>
            </w:r>
          </w:p>
        </w:tc>
      </w:tr>
    </w:tbl>
    <w:p>
      <w:r>
        <w:t>采样时间：2022年7月25日至8月5日</w:t>
      </w:r>
    </w:p>
    <w:p/>
    <w:p>
      <w: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DMwYzU2MGFjNjgyMjFjMWI5OWUyNDk1ODdmNTMifQ=="/>
  </w:docVars>
  <w:rsids>
    <w:rsidRoot w:val="00000000"/>
    <w:rsid w:val="3FD3277B"/>
    <w:rsid w:val="675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ageba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E0E0E0"/>
      <w:spacing w:before="600" w:beforeAutospacing="0" w:after="300" w:afterAutospacing="0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161</Characters>
  <Lines>0</Lines>
  <Paragraphs>0</Paragraphs>
  <TotalTime>5</TotalTime>
  <ScaleCrop>false</ScaleCrop>
  <LinksUpToDate>false</LinksUpToDate>
  <CharactersWithSpaces>161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2022-08-22T09:24:00Z</dcterms:created>
  <dc:creator>Administrator</dc:creator>
  <cp:lastModifiedBy>栀子花开</cp:lastModifiedBy>
  <dcterms:modified xsi:type="dcterms:W3CDTF">2022-08-22T09:31:33Z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904A6A49881D4A6585AB46D125342A89</vt:lpwstr>
  </property>
</Properties>
</file>