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ind w:left="0" w:leftChars="0" w:firstLine="0" w:firstLineChars="0"/>
        <w:jc w:val="center"/>
        <w:rPr>
          <w:rFonts w:hint="eastAsia" w:ascii="方正小标宋简体" w:hAnsi="方正小标宋简体" w:eastAsia="方正小标宋简体" w:cs="方正小标宋简体"/>
          <w:b w:val="0"/>
          <w:bCs w:val="0"/>
          <w:color w:val="auto"/>
          <w:spacing w:val="0"/>
          <w:kern w:val="0"/>
          <w:sz w:val="56"/>
          <w:szCs w:val="56"/>
          <w:lang w:val="en-US" w:eastAsia="zh-CN" w:bidi="ar-SA"/>
        </w:rPr>
      </w:pPr>
    </w:p>
    <w:p>
      <w:pPr>
        <w:pStyle w:val="15"/>
        <w:ind w:left="0" w:leftChars="0" w:firstLine="0" w:firstLineChars="0"/>
        <w:jc w:val="center"/>
        <w:rPr>
          <w:rFonts w:hint="eastAsia" w:ascii="仿宋_GB2312" w:hAnsi="仿宋_GB2312" w:eastAsia="仿宋_GB2312" w:cs="仿宋_GB2312"/>
          <w:b w:val="0"/>
          <w:bCs w:val="0"/>
          <w:color w:val="auto"/>
          <w:spacing w:val="0"/>
          <w:kern w:val="0"/>
          <w:sz w:val="32"/>
          <w:szCs w:val="32"/>
          <w:lang w:val="en-US" w:eastAsia="zh-CN" w:bidi="ar-SA"/>
        </w:rPr>
      </w:pPr>
      <w:r>
        <w:rPr>
          <w:rFonts w:hint="eastAsia" w:ascii="方正小标宋简体" w:hAnsi="方正小标宋简体" w:eastAsia="方正小标宋简体" w:cs="方正小标宋简体"/>
          <w:b w:val="0"/>
          <w:bCs w:val="0"/>
          <w:color w:val="auto"/>
          <w:spacing w:val="0"/>
          <w:kern w:val="0"/>
          <w:sz w:val="56"/>
          <w:szCs w:val="56"/>
          <w:lang w:val="en-US" w:eastAsia="zh-CN" w:bidi="ar-SA"/>
        </w:rPr>
        <w:t>泾阳县2024年政府财政预算</w:t>
      </w:r>
      <w:r>
        <w:rPr>
          <w:rFonts w:hint="eastAsia" w:ascii="方正小标宋简体" w:hAnsi="方正小标宋简体" w:eastAsia="方正小标宋简体" w:cs="方正小标宋简体"/>
          <w:b w:val="0"/>
          <w:bCs w:val="0"/>
          <w:color w:val="auto"/>
          <w:spacing w:val="0"/>
          <w:kern w:val="0"/>
          <w:sz w:val="56"/>
          <w:szCs w:val="56"/>
          <w:lang w:val="en-US" w:eastAsia="zh-CN" w:bidi="ar-SA"/>
        </w:rPr>
        <w:tab/>
      </w:r>
      <w:r>
        <w:rPr>
          <w:rFonts w:hint="eastAsia" w:ascii="方正小标宋简体" w:hAnsi="方正小标宋简体" w:eastAsia="方正小标宋简体" w:cs="方正小标宋简体"/>
          <w:b w:val="0"/>
          <w:bCs w:val="0"/>
          <w:color w:val="auto"/>
          <w:spacing w:val="0"/>
          <w:kern w:val="0"/>
          <w:sz w:val="56"/>
          <w:szCs w:val="56"/>
          <w:lang w:val="en-US" w:eastAsia="zh-CN" w:bidi="ar-SA"/>
        </w:rPr>
        <w:t xml:space="preserve">   （草 案）</w:t>
      </w:r>
    </w:p>
    <w:p>
      <w:pPr>
        <w:pStyle w:val="15"/>
        <w:rPr>
          <w:rFonts w:hint="eastAsia" w:ascii="仿宋_GB2312" w:hAnsi="仿宋_GB2312" w:eastAsia="仿宋_GB2312" w:cs="仿宋_GB2312"/>
          <w:b w:val="0"/>
          <w:bCs w:val="0"/>
          <w:color w:val="auto"/>
          <w:spacing w:val="0"/>
          <w:kern w:val="0"/>
          <w:sz w:val="32"/>
          <w:szCs w:val="32"/>
          <w:lang w:val="en-US" w:eastAsia="zh-CN" w:bidi="ar-SA"/>
        </w:rPr>
      </w:pPr>
      <w:r>
        <w:rPr>
          <w:rFonts w:hint="eastAsia" w:ascii="仿宋_GB2312" w:hAnsi="仿宋_GB2312" w:eastAsia="仿宋_GB2312" w:cs="仿宋_GB2312"/>
          <w:b w:val="0"/>
          <w:bCs w:val="0"/>
          <w:color w:val="auto"/>
          <w:spacing w:val="0"/>
          <w:kern w:val="0"/>
          <w:sz w:val="32"/>
          <w:szCs w:val="32"/>
          <w:lang w:val="en-US" w:eastAsia="zh-CN" w:bidi="ar-SA"/>
        </w:rPr>
        <w:tab/>
      </w:r>
      <w:r>
        <w:rPr>
          <w:rFonts w:hint="eastAsia" w:ascii="仿宋_GB2312" w:hAnsi="仿宋_GB2312" w:eastAsia="仿宋_GB2312" w:cs="仿宋_GB2312"/>
          <w:b w:val="0"/>
          <w:bCs w:val="0"/>
          <w:color w:val="auto"/>
          <w:spacing w:val="0"/>
          <w:kern w:val="0"/>
          <w:sz w:val="32"/>
          <w:szCs w:val="32"/>
          <w:lang w:val="en-US" w:eastAsia="zh-CN" w:bidi="ar-SA"/>
        </w:rPr>
        <w:tab/>
      </w:r>
      <w:r>
        <w:rPr>
          <w:rFonts w:hint="eastAsia" w:ascii="仿宋_GB2312" w:hAnsi="仿宋_GB2312" w:eastAsia="仿宋_GB2312" w:cs="仿宋_GB2312"/>
          <w:b w:val="0"/>
          <w:bCs w:val="0"/>
          <w:color w:val="auto"/>
          <w:spacing w:val="0"/>
          <w:kern w:val="0"/>
          <w:sz w:val="32"/>
          <w:szCs w:val="32"/>
          <w:lang w:val="en-US" w:eastAsia="zh-CN" w:bidi="ar-SA"/>
        </w:rPr>
        <w:tab/>
      </w:r>
      <w:r>
        <w:rPr>
          <w:rFonts w:hint="eastAsia" w:ascii="仿宋_GB2312" w:hAnsi="仿宋_GB2312" w:eastAsia="仿宋_GB2312" w:cs="仿宋_GB2312"/>
          <w:b w:val="0"/>
          <w:bCs w:val="0"/>
          <w:color w:val="auto"/>
          <w:spacing w:val="0"/>
          <w:kern w:val="0"/>
          <w:sz w:val="32"/>
          <w:szCs w:val="32"/>
          <w:lang w:val="en-US" w:eastAsia="zh-CN" w:bidi="ar-SA"/>
        </w:rPr>
        <w:tab/>
      </w:r>
      <w:r>
        <w:rPr>
          <w:rFonts w:hint="eastAsia" w:ascii="仿宋_GB2312" w:hAnsi="仿宋_GB2312" w:eastAsia="仿宋_GB2312" w:cs="仿宋_GB2312"/>
          <w:b w:val="0"/>
          <w:bCs w:val="0"/>
          <w:color w:val="auto"/>
          <w:spacing w:val="0"/>
          <w:kern w:val="0"/>
          <w:sz w:val="32"/>
          <w:szCs w:val="32"/>
          <w:lang w:val="en-US" w:eastAsia="zh-CN" w:bidi="ar-SA"/>
        </w:rPr>
        <w:tab/>
      </w:r>
      <w:r>
        <w:rPr>
          <w:rFonts w:hint="eastAsia" w:ascii="仿宋_GB2312" w:hAnsi="仿宋_GB2312" w:eastAsia="仿宋_GB2312" w:cs="仿宋_GB2312"/>
          <w:b w:val="0"/>
          <w:bCs w:val="0"/>
          <w:color w:val="auto"/>
          <w:spacing w:val="0"/>
          <w:kern w:val="0"/>
          <w:sz w:val="32"/>
          <w:szCs w:val="32"/>
          <w:lang w:val="en-US" w:eastAsia="zh-CN" w:bidi="ar-SA"/>
        </w:rPr>
        <w:tab/>
      </w:r>
      <w:r>
        <w:rPr>
          <w:rFonts w:hint="eastAsia" w:ascii="仿宋_GB2312" w:hAnsi="仿宋_GB2312" w:eastAsia="仿宋_GB2312" w:cs="仿宋_GB2312"/>
          <w:b w:val="0"/>
          <w:bCs w:val="0"/>
          <w:color w:val="auto"/>
          <w:spacing w:val="0"/>
          <w:kern w:val="0"/>
          <w:sz w:val="32"/>
          <w:szCs w:val="32"/>
          <w:lang w:val="en-US" w:eastAsia="zh-CN" w:bidi="ar-SA"/>
        </w:rPr>
        <w:tab/>
      </w:r>
      <w:r>
        <w:rPr>
          <w:rFonts w:hint="eastAsia" w:ascii="仿宋_GB2312" w:hAnsi="仿宋_GB2312" w:eastAsia="仿宋_GB2312" w:cs="仿宋_GB2312"/>
          <w:b w:val="0"/>
          <w:bCs w:val="0"/>
          <w:color w:val="auto"/>
          <w:spacing w:val="0"/>
          <w:kern w:val="0"/>
          <w:sz w:val="32"/>
          <w:szCs w:val="32"/>
          <w:lang w:val="en-US" w:eastAsia="zh-CN" w:bidi="ar-SA"/>
        </w:rPr>
        <w:tab/>
      </w:r>
      <w:r>
        <w:rPr>
          <w:rFonts w:hint="eastAsia" w:ascii="仿宋_GB2312" w:hAnsi="仿宋_GB2312" w:eastAsia="仿宋_GB2312" w:cs="仿宋_GB2312"/>
          <w:b w:val="0"/>
          <w:bCs w:val="0"/>
          <w:color w:val="auto"/>
          <w:spacing w:val="0"/>
          <w:kern w:val="0"/>
          <w:sz w:val="32"/>
          <w:szCs w:val="32"/>
          <w:lang w:val="en-US" w:eastAsia="zh-CN" w:bidi="ar-SA"/>
        </w:rPr>
        <w:tab/>
      </w:r>
    </w:p>
    <w:p>
      <w:pPr>
        <w:pStyle w:val="15"/>
        <w:ind w:left="0" w:leftChars="0" w:firstLine="0" w:firstLineChars="0"/>
        <w:jc w:val="center"/>
        <w:rPr>
          <w:rFonts w:hint="eastAsia" w:ascii="楷体_GB2312" w:hAnsi="楷体_GB2312" w:eastAsia="楷体_GB2312" w:cs="楷体_GB2312"/>
          <w:b/>
          <w:bCs/>
          <w:color w:val="auto"/>
          <w:spacing w:val="0"/>
          <w:kern w:val="0"/>
          <w:sz w:val="44"/>
          <w:szCs w:val="44"/>
          <w:lang w:val="en-US" w:eastAsia="zh-CN" w:bidi="ar-SA"/>
        </w:rPr>
      </w:pPr>
    </w:p>
    <w:p>
      <w:pPr>
        <w:pStyle w:val="15"/>
        <w:ind w:left="0" w:leftChars="0" w:firstLine="0" w:firstLineChars="0"/>
        <w:jc w:val="center"/>
        <w:rPr>
          <w:rFonts w:hint="eastAsia" w:ascii="楷体_GB2312" w:hAnsi="楷体_GB2312" w:eastAsia="楷体_GB2312" w:cs="楷体_GB2312"/>
          <w:b/>
          <w:bCs/>
          <w:color w:val="auto"/>
          <w:spacing w:val="0"/>
          <w:kern w:val="0"/>
          <w:sz w:val="44"/>
          <w:szCs w:val="44"/>
          <w:lang w:val="en-US" w:eastAsia="zh-CN" w:bidi="ar-SA"/>
        </w:rPr>
      </w:pPr>
    </w:p>
    <w:p>
      <w:pPr>
        <w:pStyle w:val="15"/>
        <w:ind w:left="0" w:leftChars="0" w:firstLine="0" w:firstLineChars="0"/>
        <w:jc w:val="center"/>
        <w:rPr>
          <w:rFonts w:hint="eastAsia" w:ascii="楷体_GB2312" w:hAnsi="楷体_GB2312" w:eastAsia="楷体_GB2312" w:cs="楷体_GB2312"/>
          <w:b/>
          <w:bCs/>
          <w:color w:val="auto"/>
          <w:spacing w:val="0"/>
          <w:kern w:val="0"/>
          <w:sz w:val="44"/>
          <w:szCs w:val="44"/>
          <w:lang w:val="en-US" w:eastAsia="zh-CN" w:bidi="ar-SA"/>
        </w:rPr>
      </w:pPr>
    </w:p>
    <w:p>
      <w:pPr>
        <w:pStyle w:val="15"/>
        <w:ind w:left="0" w:leftChars="0" w:firstLine="0" w:firstLineChars="0"/>
        <w:jc w:val="center"/>
        <w:rPr>
          <w:rFonts w:hint="eastAsia" w:ascii="楷体_GB2312" w:hAnsi="楷体_GB2312" w:eastAsia="楷体_GB2312" w:cs="楷体_GB2312"/>
          <w:b/>
          <w:bCs/>
          <w:color w:val="auto"/>
          <w:spacing w:val="0"/>
          <w:kern w:val="0"/>
          <w:sz w:val="44"/>
          <w:szCs w:val="44"/>
          <w:lang w:val="en-US" w:eastAsia="zh-CN" w:bidi="ar-SA"/>
        </w:rPr>
      </w:pPr>
    </w:p>
    <w:p>
      <w:pPr>
        <w:pStyle w:val="15"/>
        <w:ind w:left="0" w:leftChars="0" w:firstLine="0" w:firstLineChars="0"/>
        <w:jc w:val="center"/>
        <w:rPr>
          <w:rFonts w:hint="eastAsia" w:ascii="楷体_GB2312" w:hAnsi="楷体_GB2312" w:eastAsia="楷体_GB2312" w:cs="楷体_GB2312"/>
          <w:b/>
          <w:bCs/>
          <w:color w:val="auto"/>
          <w:spacing w:val="0"/>
          <w:kern w:val="0"/>
          <w:sz w:val="44"/>
          <w:szCs w:val="44"/>
          <w:lang w:val="en-US" w:eastAsia="zh-CN" w:bidi="ar-SA"/>
        </w:rPr>
      </w:pPr>
    </w:p>
    <w:p>
      <w:pPr>
        <w:pStyle w:val="15"/>
        <w:ind w:left="0" w:leftChars="0" w:firstLine="0" w:firstLineChars="0"/>
        <w:jc w:val="center"/>
        <w:rPr>
          <w:rFonts w:hint="eastAsia" w:ascii="楷体_GB2312" w:hAnsi="楷体_GB2312" w:eastAsia="楷体_GB2312" w:cs="楷体_GB2312"/>
          <w:b/>
          <w:bCs/>
          <w:color w:val="auto"/>
          <w:spacing w:val="0"/>
          <w:kern w:val="0"/>
          <w:sz w:val="44"/>
          <w:szCs w:val="44"/>
          <w:lang w:val="en-US" w:eastAsia="zh-CN" w:bidi="ar-SA"/>
        </w:rPr>
      </w:pPr>
    </w:p>
    <w:p>
      <w:pPr>
        <w:pStyle w:val="15"/>
        <w:ind w:left="0" w:leftChars="0" w:firstLine="0" w:firstLineChars="0"/>
        <w:jc w:val="center"/>
        <w:rPr>
          <w:rFonts w:hint="eastAsia" w:ascii="楷体_GB2312" w:hAnsi="楷体_GB2312" w:eastAsia="楷体_GB2312" w:cs="楷体_GB2312"/>
          <w:b/>
          <w:bCs/>
          <w:color w:val="auto"/>
          <w:spacing w:val="0"/>
          <w:kern w:val="0"/>
          <w:sz w:val="44"/>
          <w:szCs w:val="44"/>
          <w:lang w:val="en-US" w:eastAsia="zh-CN" w:bidi="ar-SA"/>
        </w:rPr>
      </w:pPr>
    </w:p>
    <w:p>
      <w:pPr>
        <w:pStyle w:val="15"/>
        <w:ind w:left="0" w:leftChars="0" w:firstLine="0" w:firstLineChars="0"/>
        <w:jc w:val="center"/>
        <w:rPr>
          <w:rFonts w:hint="eastAsia" w:ascii="楷体_GB2312" w:hAnsi="楷体_GB2312" w:eastAsia="楷体_GB2312" w:cs="楷体_GB2312"/>
          <w:b/>
          <w:bCs/>
          <w:color w:val="auto"/>
          <w:spacing w:val="0"/>
          <w:kern w:val="0"/>
          <w:sz w:val="44"/>
          <w:szCs w:val="44"/>
          <w:lang w:val="en-US" w:eastAsia="zh-CN" w:bidi="ar-SA"/>
        </w:rPr>
      </w:pPr>
    </w:p>
    <w:p>
      <w:pPr>
        <w:pStyle w:val="15"/>
        <w:ind w:left="0" w:leftChars="0" w:firstLine="0" w:firstLineChars="0"/>
        <w:jc w:val="center"/>
        <w:rPr>
          <w:rFonts w:hint="eastAsia" w:ascii="楷体_GB2312" w:hAnsi="楷体_GB2312" w:eastAsia="楷体_GB2312" w:cs="楷体_GB2312"/>
          <w:b/>
          <w:bCs/>
          <w:color w:val="auto"/>
          <w:spacing w:val="0"/>
          <w:kern w:val="0"/>
          <w:sz w:val="44"/>
          <w:szCs w:val="44"/>
          <w:lang w:val="en-US" w:eastAsia="zh-CN" w:bidi="ar-SA"/>
        </w:rPr>
      </w:pPr>
    </w:p>
    <w:p>
      <w:pPr>
        <w:pStyle w:val="15"/>
        <w:ind w:left="0" w:leftChars="0" w:firstLine="0" w:firstLineChars="0"/>
        <w:jc w:val="center"/>
        <w:rPr>
          <w:rFonts w:hint="eastAsia" w:ascii="楷体_GB2312" w:hAnsi="楷体_GB2312" w:eastAsia="楷体_GB2312" w:cs="楷体_GB2312"/>
          <w:b w:val="0"/>
          <w:bCs w:val="0"/>
          <w:color w:val="auto"/>
          <w:spacing w:val="0"/>
          <w:kern w:val="0"/>
          <w:sz w:val="32"/>
          <w:szCs w:val="32"/>
          <w:lang w:val="en-US" w:eastAsia="zh-CN" w:bidi="ar-SA"/>
        </w:rPr>
      </w:pPr>
      <w:r>
        <w:rPr>
          <w:rFonts w:hint="eastAsia" w:ascii="楷体_GB2312" w:hAnsi="楷体_GB2312" w:eastAsia="楷体_GB2312" w:cs="楷体_GB2312"/>
          <w:b w:val="0"/>
          <w:bCs w:val="0"/>
          <w:color w:val="auto"/>
          <w:spacing w:val="0"/>
          <w:kern w:val="0"/>
          <w:sz w:val="32"/>
          <w:szCs w:val="32"/>
          <w:lang w:val="en-US" w:eastAsia="zh-CN" w:bidi="ar-SA"/>
        </w:rPr>
        <w:t>泾阳县财政局</w:t>
      </w:r>
    </w:p>
    <w:p>
      <w:pPr>
        <w:pStyle w:val="15"/>
        <w:ind w:left="0" w:leftChars="0" w:firstLine="0" w:firstLineChars="0"/>
        <w:jc w:val="center"/>
        <w:rPr>
          <w:rFonts w:hint="eastAsia" w:ascii="楷体_GB2312" w:hAnsi="楷体_GB2312" w:eastAsia="楷体_GB2312" w:cs="楷体_GB2312"/>
          <w:b w:val="0"/>
          <w:bCs w:val="0"/>
          <w:color w:val="auto"/>
          <w:spacing w:val="0"/>
          <w:kern w:val="0"/>
          <w:sz w:val="32"/>
          <w:szCs w:val="32"/>
          <w:lang w:val="en-US" w:eastAsia="zh-CN" w:bidi="ar-SA"/>
        </w:rPr>
      </w:pPr>
      <w:r>
        <w:rPr>
          <w:rFonts w:hint="eastAsia" w:ascii="楷体_GB2312" w:hAnsi="楷体_GB2312" w:eastAsia="楷体_GB2312" w:cs="楷体_GB2312"/>
          <w:b w:val="0"/>
          <w:bCs w:val="0"/>
          <w:color w:val="auto"/>
          <w:spacing w:val="0"/>
          <w:kern w:val="0"/>
          <w:sz w:val="32"/>
          <w:szCs w:val="32"/>
          <w:lang w:val="en-US" w:eastAsia="zh-CN" w:bidi="ar-SA"/>
        </w:rPr>
        <w:t>2024年2月</w:t>
      </w:r>
    </w:p>
    <w:p>
      <w:pPr>
        <w:pStyle w:val="14"/>
        <w:rPr>
          <w:rFonts w:hint="default" w:ascii="Times New Roman" w:hAnsi="Times New Roman" w:eastAsia="仿宋_GB2312" w:cs="Times New Roman"/>
          <w:b w:val="0"/>
          <w:bCs w:val="0"/>
          <w:color w:val="auto"/>
          <w:spacing w:val="0"/>
          <w:kern w:val="0"/>
          <w:sz w:val="32"/>
          <w:szCs w:val="32"/>
          <w:lang w:val="en-US" w:eastAsia="zh-CN" w:bidi="ar-SA"/>
        </w:rPr>
      </w:pPr>
    </w:p>
    <w:p>
      <w:pPr>
        <w:pStyle w:val="14"/>
        <w:rPr>
          <w:rFonts w:hint="default" w:ascii="Times New Roman" w:hAnsi="Times New Roman" w:eastAsia="仿宋_GB2312" w:cs="Times New Roman"/>
          <w:b w:val="0"/>
          <w:bCs w:val="0"/>
          <w:color w:val="auto"/>
          <w:spacing w:val="0"/>
          <w:kern w:val="0"/>
          <w:sz w:val="32"/>
          <w:szCs w:val="32"/>
          <w:lang w:val="en-US" w:eastAsia="zh-CN" w:bidi="ar-SA"/>
        </w:rPr>
      </w:pPr>
    </w:p>
    <w:p>
      <w:pPr>
        <w:pStyle w:val="14"/>
        <w:rPr>
          <w:rFonts w:hint="default" w:ascii="Times New Roman" w:hAnsi="Times New Roman" w:eastAsia="仿宋_GB2312" w:cs="Times New Roman"/>
          <w:b w:val="0"/>
          <w:bCs w:val="0"/>
          <w:color w:val="auto"/>
          <w:spacing w:val="0"/>
          <w:kern w:val="0"/>
          <w:sz w:val="32"/>
          <w:szCs w:val="32"/>
          <w:lang w:val="en-US" w:eastAsia="zh-CN" w:bidi="ar-SA"/>
        </w:rPr>
        <w:sectPr>
          <w:footerReference r:id="rId3" w:type="default"/>
          <w:pgSz w:w="11906" w:h="16838"/>
          <w:pgMar w:top="2098" w:right="1531" w:bottom="1984" w:left="1531" w:header="851" w:footer="992" w:gutter="0"/>
          <w:pgBorders w:offsetFrom="page">
            <w:top w:val="none" w:sz="0" w:space="0"/>
            <w:left w:val="none" w:sz="0" w:space="0"/>
            <w:bottom w:val="none" w:sz="0" w:space="0"/>
            <w:right w:val="none" w:sz="0" w:space="0"/>
          </w:pgBorders>
          <w:pgNumType w:fmt="decimal" w:start="14"/>
          <w:cols w:space="720" w:num="1"/>
          <w:docGrid w:type="lines" w:linePitch="312" w:charSpace="0"/>
        </w:sectPr>
      </w:pPr>
    </w:p>
    <w:p>
      <w:pPr>
        <w:pStyle w:val="14"/>
        <w:rPr>
          <w:rFonts w:hint="default" w:ascii="Times New Roman" w:hAnsi="Times New Roman" w:eastAsia="仿宋_GB2312" w:cs="Times New Roman"/>
          <w:b w:val="0"/>
          <w:bCs w:val="0"/>
          <w:color w:val="auto"/>
          <w:spacing w:val="0"/>
          <w:kern w:val="0"/>
          <w:sz w:val="32"/>
          <w:szCs w:val="32"/>
          <w:lang w:val="en-US" w:eastAsia="zh-CN" w:bidi="ar-SA"/>
        </w:rPr>
      </w:pPr>
    </w:p>
    <w:p>
      <w:pPr>
        <w:pStyle w:val="14"/>
        <w:rPr>
          <w:rFonts w:hint="default" w:ascii="Times New Roman" w:hAnsi="Times New Roman" w:eastAsia="仿宋_GB2312" w:cs="Times New Roman"/>
          <w:b w:val="0"/>
          <w:bCs w:val="0"/>
          <w:color w:val="auto"/>
          <w:spacing w:val="0"/>
          <w:kern w:val="0"/>
          <w:sz w:val="32"/>
          <w:szCs w:val="32"/>
          <w:lang w:val="en-US" w:eastAsia="zh-CN" w:bidi="ar-SA"/>
        </w:rPr>
      </w:pPr>
    </w:p>
    <w:p>
      <w:pPr>
        <w:pStyle w:val="14"/>
        <w:rPr>
          <w:rFonts w:hint="default" w:ascii="Times New Roman" w:hAnsi="Times New Roman" w:eastAsia="仿宋_GB2312" w:cs="Times New Roman"/>
          <w:b w:val="0"/>
          <w:bCs w:val="0"/>
          <w:color w:val="auto"/>
          <w:spacing w:val="0"/>
          <w:kern w:val="0"/>
          <w:sz w:val="32"/>
          <w:szCs w:val="32"/>
          <w:lang w:val="en-US" w:eastAsia="zh-CN" w:bidi="ar-SA"/>
        </w:rPr>
      </w:pPr>
    </w:p>
    <w:p>
      <w:pPr>
        <w:pStyle w:val="14"/>
        <w:rPr>
          <w:rFonts w:hint="default" w:ascii="Times New Roman" w:hAnsi="Times New Roman" w:eastAsia="仿宋_GB2312" w:cs="Times New Roman"/>
          <w:b w:val="0"/>
          <w:bCs w:val="0"/>
          <w:color w:val="auto"/>
          <w:spacing w:val="0"/>
          <w:kern w:val="0"/>
          <w:sz w:val="32"/>
          <w:szCs w:val="32"/>
          <w:lang w:val="en-US" w:eastAsia="zh-CN" w:bidi="ar-SA"/>
        </w:rPr>
      </w:pPr>
    </w:p>
    <w:p>
      <w:pPr>
        <w:pStyle w:val="14"/>
        <w:rPr>
          <w:rFonts w:hint="default" w:ascii="Times New Roman" w:hAnsi="Times New Roman" w:eastAsia="仿宋_GB2312" w:cs="Times New Roman"/>
          <w:b w:val="0"/>
          <w:bCs w:val="0"/>
          <w:color w:val="auto"/>
          <w:spacing w:val="0"/>
          <w:kern w:val="0"/>
          <w:sz w:val="32"/>
          <w:szCs w:val="32"/>
          <w:lang w:val="en-US" w:eastAsia="zh-CN" w:bidi="ar-SA"/>
        </w:rPr>
      </w:pPr>
    </w:p>
    <w:p>
      <w:pPr>
        <w:pStyle w:val="14"/>
        <w:rPr>
          <w:rFonts w:hint="default" w:ascii="Times New Roman" w:hAnsi="Times New Roman" w:eastAsia="仿宋_GB2312" w:cs="Times New Roman"/>
          <w:b w:val="0"/>
          <w:bCs w:val="0"/>
          <w:color w:val="auto"/>
          <w:spacing w:val="0"/>
          <w:kern w:val="0"/>
          <w:sz w:val="32"/>
          <w:szCs w:val="32"/>
          <w:lang w:val="en-US" w:eastAsia="zh-CN" w:bidi="ar-SA"/>
        </w:rPr>
      </w:pPr>
    </w:p>
    <w:p>
      <w:pPr>
        <w:pStyle w:val="14"/>
        <w:rPr>
          <w:rFonts w:hint="default" w:ascii="Times New Roman" w:hAnsi="Times New Roman" w:eastAsia="仿宋_GB2312" w:cs="Times New Roman"/>
          <w:b w:val="0"/>
          <w:bCs w:val="0"/>
          <w:color w:val="auto"/>
          <w:spacing w:val="0"/>
          <w:kern w:val="0"/>
          <w:sz w:val="32"/>
          <w:szCs w:val="32"/>
          <w:lang w:val="en-US" w:eastAsia="zh-CN" w:bidi="ar-SA"/>
        </w:rPr>
      </w:pPr>
    </w:p>
    <w:p>
      <w:pPr>
        <w:pStyle w:val="14"/>
        <w:rPr>
          <w:rFonts w:hint="default" w:ascii="Times New Roman" w:hAnsi="Times New Roman" w:eastAsia="仿宋_GB2312" w:cs="Times New Roman"/>
          <w:b w:val="0"/>
          <w:bCs w:val="0"/>
          <w:color w:val="auto"/>
          <w:spacing w:val="0"/>
          <w:kern w:val="0"/>
          <w:sz w:val="32"/>
          <w:szCs w:val="32"/>
          <w:lang w:val="en-US" w:eastAsia="zh-CN" w:bidi="ar-SA"/>
        </w:rPr>
      </w:pPr>
    </w:p>
    <w:p>
      <w:pPr>
        <w:pStyle w:val="14"/>
        <w:rPr>
          <w:rFonts w:hint="default" w:ascii="Times New Roman" w:hAnsi="Times New Roman" w:eastAsia="仿宋_GB2312" w:cs="Times New Roman"/>
          <w:b w:val="0"/>
          <w:bCs w:val="0"/>
          <w:color w:val="auto"/>
          <w:spacing w:val="0"/>
          <w:kern w:val="0"/>
          <w:sz w:val="32"/>
          <w:szCs w:val="32"/>
          <w:lang w:val="en-US" w:eastAsia="zh-CN" w:bidi="ar-SA"/>
        </w:rPr>
      </w:pPr>
    </w:p>
    <w:p>
      <w:pPr>
        <w:pStyle w:val="14"/>
        <w:rPr>
          <w:rFonts w:hint="default" w:ascii="Times New Roman" w:hAnsi="Times New Roman" w:eastAsia="仿宋_GB2312" w:cs="Times New Roman"/>
          <w:b w:val="0"/>
          <w:bCs w:val="0"/>
          <w:color w:val="auto"/>
          <w:spacing w:val="0"/>
          <w:kern w:val="0"/>
          <w:sz w:val="32"/>
          <w:szCs w:val="32"/>
          <w:lang w:val="en-US" w:eastAsia="zh-CN" w:bidi="ar-SA"/>
        </w:rPr>
      </w:pPr>
    </w:p>
    <w:p>
      <w:pPr>
        <w:pStyle w:val="14"/>
        <w:rPr>
          <w:rFonts w:hint="default" w:ascii="Times New Roman" w:hAnsi="Times New Roman" w:eastAsia="仿宋_GB2312" w:cs="Times New Roman"/>
          <w:b w:val="0"/>
          <w:bCs w:val="0"/>
          <w:color w:val="auto"/>
          <w:spacing w:val="0"/>
          <w:kern w:val="0"/>
          <w:sz w:val="32"/>
          <w:szCs w:val="32"/>
          <w:lang w:val="en-US" w:eastAsia="zh-CN" w:bidi="ar-SA"/>
        </w:rPr>
      </w:pPr>
    </w:p>
    <w:p>
      <w:pPr>
        <w:pStyle w:val="14"/>
        <w:rPr>
          <w:rFonts w:hint="default" w:ascii="Times New Roman" w:hAnsi="Times New Roman" w:eastAsia="仿宋_GB2312" w:cs="Times New Roman"/>
          <w:b w:val="0"/>
          <w:bCs w:val="0"/>
          <w:color w:val="auto"/>
          <w:spacing w:val="0"/>
          <w:kern w:val="0"/>
          <w:sz w:val="32"/>
          <w:szCs w:val="32"/>
          <w:lang w:val="en-US" w:eastAsia="zh-CN" w:bidi="ar-SA"/>
        </w:rPr>
      </w:pPr>
    </w:p>
    <w:p>
      <w:pPr>
        <w:pStyle w:val="14"/>
        <w:rPr>
          <w:rFonts w:hint="default" w:ascii="Times New Roman" w:hAnsi="Times New Roman" w:eastAsia="仿宋_GB2312" w:cs="Times New Roman"/>
          <w:b w:val="0"/>
          <w:bCs w:val="0"/>
          <w:color w:val="auto"/>
          <w:spacing w:val="0"/>
          <w:kern w:val="0"/>
          <w:sz w:val="32"/>
          <w:szCs w:val="32"/>
          <w:lang w:val="en-US" w:eastAsia="zh-CN" w:bidi="ar-SA"/>
        </w:rPr>
      </w:pPr>
    </w:p>
    <w:p>
      <w:pPr>
        <w:pStyle w:val="14"/>
        <w:rPr>
          <w:rFonts w:hint="default" w:ascii="Times New Roman" w:hAnsi="Times New Roman" w:eastAsia="仿宋_GB2312" w:cs="Times New Roman"/>
          <w:b w:val="0"/>
          <w:bCs w:val="0"/>
          <w:color w:val="auto"/>
          <w:spacing w:val="0"/>
          <w:kern w:val="0"/>
          <w:sz w:val="32"/>
          <w:szCs w:val="32"/>
          <w:lang w:val="en-US" w:eastAsia="zh-CN" w:bidi="ar-SA"/>
        </w:rPr>
      </w:pPr>
    </w:p>
    <w:p>
      <w:pPr>
        <w:pStyle w:val="14"/>
        <w:rPr>
          <w:rFonts w:hint="default" w:ascii="Times New Roman" w:hAnsi="Times New Roman" w:eastAsia="仿宋_GB2312" w:cs="Times New Roman"/>
          <w:b w:val="0"/>
          <w:bCs w:val="0"/>
          <w:color w:val="auto"/>
          <w:spacing w:val="0"/>
          <w:kern w:val="0"/>
          <w:sz w:val="32"/>
          <w:szCs w:val="32"/>
          <w:lang w:val="en-US" w:eastAsia="zh-CN" w:bidi="ar-SA"/>
        </w:rPr>
      </w:pPr>
    </w:p>
    <w:p>
      <w:pPr>
        <w:pStyle w:val="14"/>
        <w:rPr>
          <w:rFonts w:hint="default" w:ascii="Times New Roman" w:hAnsi="Times New Roman" w:eastAsia="仿宋_GB2312" w:cs="Times New Roman"/>
          <w:b w:val="0"/>
          <w:bCs w:val="0"/>
          <w:color w:val="auto"/>
          <w:spacing w:val="0"/>
          <w:kern w:val="0"/>
          <w:sz w:val="32"/>
          <w:szCs w:val="32"/>
          <w:lang w:val="en-US" w:eastAsia="zh-CN" w:bidi="ar-SA"/>
        </w:rPr>
      </w:pPr>
    </w:p>
    <w:p>
      <w:pPr>
        <w:pStyle w:val="14"/>
        <w:rPr>
          <w:rFonts w:hint="default" w:ascii="Times New Roman" w:hAnsi="Times New Roman" w:eastAsia="仿宋_GB2312" w:cs="Times New Roman"/>
          <w:b w:val="0"/>
          <w:bCs w:val="0"/>
          <w:color w:val="auto"/>
          <w:spacing w:val="0"/>
          <w:kern w:val="0"/>
          <w:sz w:val="32"/>
          <w:szCs w:val="32"/>
          <w:lang w:val="en-US" w:eastAsia="zh-CN" w:bidi="ar-SA"/>
        </w:rPr>
      </w:pPr>
    </w:p>
    <w:p>
      <w:pPr>
        <w:pStyle w:val="14"/>
        <w:rPr>
          <w:rFonts w:hint="default" w:ascii="Times New Roman" w:hAnsi="Times New Roman" w:eastAsia="仿宋_GB2312" w:cs="Times New Roman"/>
          <w:b w:val="0"/>
          <w:bCs w:val="0"/>
          <w:color w:val="auto"/>
          <w:spacing w:val="0"/>
          <w:kern w:val="0"/>
          <w:sz w:val="32"/>
          <w:szCs w:val="32"/>
          <w:lang w:val="en-US" w:eastAsia="zh-CN" w:bidi="ar-SA"/>
        </w:rPr>
      </w:pPr>
    </w:p>
    <w:p>
      <w:pPr>
        <w:pStyle w:val="14"/>
        <w:rPr>
          <w:rFonts w:hint="default" w:ascii="Times New Roman" w:hAnsi="Times New Roman" w:eastAsia="仿宋_GB2312" w:cs="Times New Roman"/>
          <w:b w:val="0"/>
          <w:bCs w:val="0"/>
          <w:color w:val="auto"/>
          <w:spacing w:val="0"/>
          <w:kern w:val="0"/>
          <w:sz w:val="32"/>
          <w:szCs w:val="32"/>
          <w:lang w:val="en-US" w:eastAsia="zh-CN" w:bidi="ar-SA"/>
        </w:rPr>
      </w:pPr>
    </w:p>
    <w:p>
      <w:pPr>
        <w:pStyle w:val="14"/>
        <w:rPr>
          <w:rFonts w:hint="default" w:ascii="Times New Roman" w:hAnsi="Times New Roman" w:eastAsia="仿宋_GB2312" w:cs="Times New Roman"/>
          <w:b w:val="0"/>
          <w:bCs w:val="0"/>
          <w:color w:val="auto"/>
          <w:spacing w:val="0"/>
          <w:kern w:val="0"/>
          <w:sz w:val="32"/>
          <w:szCs w:val="32"/>
          <w:lang w:val="en-US" w:eastAsia="zh-CN" w:bidi="ar-SA"/>
        </w:rPr>
      </w:pPr>
    </w:p>
    <w:p>
      <w:pPr>
        <w:pStyle w:val="1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sectPr>
          <w:footerReference r:id="rId4" w:type="default"/>
          <w:pgSz w:w="11906" w:h="16838"/>
          <w:pgMar w:top="2098" w:right="1531" w:bottom="1984" w:left="1531" w:header="851" w:footer="992" w:gutter="0"/>
          <w:pgBorders w:offsetFrom="page">
            <w:top w:val="none" w:sz="0" w:space="0"/>
            <w:left w:val="none" w:sz="0" w:space="0"/>
            <w:bottom w:val="none" w:sz="0" w:space="0"/>
            <w:right w:val="none" w:sz="0" w:space="0"/>
          </w:pgBorders>
          <w:pgNumType w:fmt="decimal" w:start="14"/>
          <w:cols w:space="720" w:num="1"/>
          <w:docGrid w:type="lines" w:linePitch="312" w:charSpace="0"/>
        </w:sectPr>
      </w:pPr>
    </w:p>
    <w:p>
      <w:pPr>
        <w:pStyle w:val="1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b w:val="0"/>
          <w:bCs w:val="0"/>
          <w:color w:val="auto"/>
          <w:spacing w:val="0"/>
          <w:sz w:val="32"/>
          <w:szCs w:val="32"/>
          <w:lang w:val="en-US" w:eastAsia="zh-CN"/>
        </w:rPr>
      </w:pPr>
      <w:r>
        <w:rPr>
          <w:rFonts w:hint="eastAsia" w:ascii="方正小标宋简体" w:hAnsi="方正小标宋简体" w:eastAsia="方正小标宋简体" w:cs="方正小标宋简体"/>
          <w:b w:val="0"/>
          <w:bCs w:val="0"/>
          <w:color w:val="auto"/>
          <w:spacing w:val="0"/>
          <w:sz w:val="44"/>
          <w:szCs w:val="44"/>
          <w:lang w:val="en-US" w:eastAsia="zh-CN"/>
        </w:rPr>
        <w:t>目    录</w:t>
      </w:r>
    </w:p>
    <w:p>
      <w:pPr>
        <w:pStyle w:val="1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ab/>
      </w: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一、一般公共预算</w:t>
      </w:r>
      <w:r>
        <w:rPr>
          <w:rFonts w:hint="eastAsia" w:ascii="黑体" w:hAnsi="黑体" w:eastAsia="黑体" w:cs="黑体"/>
          <w:b w:val="0"/>
          <w:bCs w:val="0"/>
          <w:color w:val="auto"/>
          <w:spacing w:val="0"/>
          <w:sz w:val="32"/>
          <w:szCs w:val="32"/>
          <w:lang w:val="en-US" w:eastAsia="zh-CN"/>
        </w:rPr>
        <w:tab/>
      </w: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表一 泾阳县</w:t>
      </w:r>
      <w:r>
        <w:rPr>
          <w:rFonts w:hint="default" w:ascii="Times New Roman" w:hAnsi="Times New Roman" w:eastAsia="仿宋_GB2312" w:cs="Times New Roman"/>
          <w:b w:val="0"/>
          <w:bCs w:val="0"/>
          <w:color w:val="auto"/>
          <w:spacing w:val="0"/>
          <w:sz w:val="32"/>
          <w:szCs w:val="32"/>
          <w:lang w:val="en-US" w:eastAsia="zh-CN"/>
        </w:rPr>
        <w:t>2024</w:t>
      </w:r>
      <w:r>
        <w:rPr>
          <w:rFonts w:hint="eastAsia" w:ascii="仿宋_GB2312" w:hAnsi="仿宋_GB2312" w:eastAsia="仿宋_GB2312" w:cs="仿宋_GB2312"/>
          <w:b w:val="0"/>
          <w:bCs w:val="0"/>
          <w:color w:val="auto"/>
          <w:spacing w:val="0"/>
          <w:sz w:val="32"/>
          <w:szCs w:val="32"/>
          <w:lang w:val="en-US" w:eastAsia="zh-CN"/>
        </w:rPr>
        <w:t>年一般公共预算收入预算表</w:t>
      </w:r>
      <w:r>
        <w:rPr>
          <w:rFonts w:hint="eastAsia" w:ascii="仿宋_GB2312" w:hAnsi="仿宋_GB2312" w:eastAsia="仿宋_GB2312" w:cs="仿宋_GB2312"/>
          <w:b w:val="0"/>
          <w:bCs w:val="0"/>
          <w:color w:val="auto"/>
          <w:spacing w:val="0"/>
          <w:sz w:val="32"/>
          <w:szCs w:val="32"/>
          <w:lang w:val="en-US" w:eastAsia="zh-CN"/>
        </w:rPr>
        <w:tab/>
      </w: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表二 泾阳县</w:t>
      </w:r>
      <w:r>
        <w:rPr>
          <w:rFonts w:hint="eastAsia" w:ascii="Times New Roman" w:hAnsi="Times New Roman" w:eastAsia="仿宋_GB2312" w:cs="Times New Roman"/>
          <w:b w:val="0"/>
          <w:bCs w:val="0"/>
          <w:color w:val="auto"/>
          <w:spacing w:val="0"/>
          <w:sz w:val="32"/>
          <w:szCs w:val="32"/>
          <w:lang w:val="en-US" w:eastAsia="zh-CN"/>
        </w:rPr>
        <w:t>2024</w:t>
      </w:r>
      <w:r>
        <w:rPr>
          <w:rFonts w:hint="eastAsia" w:ascii="仿宋_GB2312" w:hAnsi="仿宋_GB2312" w:eastAsia="仿宋_GB2312" w:cs="仿宋_GB2312"/>
          <w:b w:val="0"/>
          <w:bCs w:val="0"/>
          <w:color w:val="auto"/>
          <w:spacing w:val="0"/>
          <w:sz w:val="32"/>
          <w:szCs w:val="32"/>
          <w:lang w:val="en-US" w:eastAsia="zh-CN"/>
        </w:rPr>
        <w:t>年一般公共预算支出预算表</w:t>
      </w:r>
      <w:r>
        <w:rPr>
          <w:rFonts w:hint="eastAsia" w:ascii="仿宋_GB2312" w:hAnsi="仿宋_GB2312" w:eastAsia="仿宋_GB2312" w:cs="仿宋_GB2312"/>
          <w:b w:val="0"/>
          <w:bCs w:val="0"/>
          <w:color w:val="auto"/>
          <w:spacing w:val="0"/>
          <w:sz w:val="32"/>
          <w:szCs w:val="32"/>
          <w:lang w:val="en-US" w:eastAsia="zh-CN"/>
        </w:rPr>
        <w:tab/>
      </w: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表三 泾阳县</w:t>
      </w:r>
      <w:r>
        <w:rPr>
          <w:rFonts w:hint="eastAsia" w:ascii="Times New Roman" w:hAnsi="Times New Roman" w:eastAsia="仿宋_GB2312" w:cs="Times New Roman"/>
          <w:b w:val="0"/>
          <w:bCs w:val="0"/>
          <w:color w:val="auto"/>
          <w:spacing w:val="0"/>
          <w:sz w:val="32"/>
          <w:szCs w:val="32"/>
          <w:lang w:val="en-US" w:eastAsia="zh-CN"/>
        </w:rPr>
        <w:t>2024</w:t>
      </w:r>
      <w:r>
        <w:rPr>
          <w:rFonts w:hint="eastAsia" w:ascii="仿宋_GB2312" w:hAnsi="仿宋_GB2312" w:eastAsia="仿宋_GB2312" w:cs="仿宋_GB2312"/>
          <w:b w:val="0"/>
          <w:bCs w:val="0"/>
          <w:color w:val="auto"/>
          <w:spacing w:val="0"/>
          <w:sz w:val="32"/>
          <w:szCs w:val="32"/>
          <w:lang w:val="en-US" w:eastAsia="zh-CN"/>
        </w:rPr>
        <w:t>年本级一般公共预算收入预算表</w:t>
      </w:r>
      <w:r>
        <w:rPr>
          <w:rFonts w:hint="eastAsia" w:ascii="仿宋_GB2312" w:hAnsi="仿宋_GB2312" w:eastAsia="仿宋_GB2312" w:cs="仿宋_GB2312"/>
          <w:b w:val="0"/>
          <w:bCs w:val="0"/>
          <w:color w:val="auto"/>
          <w:spacing w:val="0"/>
          <w:sz w:val="32"/>
          <w:szCs w:val="32"/>
          <w:lang w:val="en-US" w:eastAsia="zh-CN"/>
        </w:rPr>
        <w:tab/>
      </w: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表四 泾阳县</w:t>
      </w:r>
      <w:r>
        <w:rPr>
          <w:rFonts w:hint="eastAsia" w:ascii="Times New Roman" w:hAnsi="Times New Roman" w:eastAsia="仿宋_GB2312" w:cs="Times New Roman"/>
          <w:b w:val="0"/>
          <w:bCs w:val="0"/>
          <w:color w:val="auto"/>
          <w:spacing w:val="0"/>
          <w:sz w:val="32"/>
          <w:szCs w:val="32"/>
          <w:lang w:val="en-US" w:eastAsia="zh-CN"/>
        </w:rPr>
        <w:t>2024</w:t>
      </w:r>
      <w:r>
        <w:rPr>
          <w:rFonts w:hint="eastAsia" w:ascii="仿宋_GB2312" w:hAnsi="仿宋_GB2312" w:eastAsia="仿宋_GB2312" w:cs="仿宋_GB2312"/>
          <w:b w:val="0"/>
          <w:bCs w:val="0"/>
          <w:color w:val="auto"/>
          <w:spacing w:val="0"/>
          <w:sz w:val="32"/>
          <w:szCs w:val="32"/>
          <w:lang w:val="en-US" w:eastAsia="zh-CN"/>
        </w:rPr>
        <w:t>年本级一般公共预算支出预算总表</w:t>
      </w:r>
      <w:r>
        <w:rPr>
          <w:rFonts w:hint="eastAsia" w:ascii="仿宋_GB2312" w:hAnsi="仿宋_GB2312" w:eastAsia="仿宋_GB2312" w:cs="仿宋_GB2312"/>
          <w:b w:val="0"/>
          <w:bCs w:val="0"/>
          <w:color w:val="auto"/>
          <w:spacing w:val="0"/>
          <w:sz w:val="32"/>
          <w:szCs w:val="32"/>
          <w:lang w:val="en-US" w:eastAsia="zh-CN"/>
        </w:rPr>
        <w:tab/>
      </w: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表五 泾阳县</w:t>
      </w:r>
      <w:r>
        <w:rPr>
          <w:rFonts w:hint="eastAsia" w:ascii="Times New Roman" w:hAnsi="Times New Roman" w:eastAsia="仿宋_GB2312" w:cs="Times New Roman"/>
          <w:b w:val="0"/>
          <w:bCs w:val="0"/>
          <w:color w:val="auto"/>
          <w:spacing w:val="0"/>
          <w:sz w:val="32"/>
          <w:szCs w:val="32"/>
          <w:lang w:val="en-US" w:eastAsia="zh-CN"/>
        </w:rPr>
        <w:t>2024</w:t>
      </w:r>
      <w:r>
        <w:rPr>
          <w:rFonts w:hint="eastAsia" w:ascii="仿宋_GB2312" w:hAnsi="仿宋_GB2312" w:eastAsia="仿宋_GB2312" w:cs="仿宋_GB2312"/>
          <w:b w:val="0"/>
          <w:bCs w:val="0"/>
          <w:color w:val="auto"/>
          <w:spacing w:val="0"/>
          <w:sz w:val="32"/>
          <w:szCs w:val="32"/>
          <w:lang w:val="en-US" w:eastAsia="zh-CN"/>
        </w:rPr>
        <w:t>年本级一般公共预算支出预算明细表</w:t>
      </w:r>
      <w:r>
        <w:rPr>
          <w:rFonts w:hint="eastAsia" w:ascii="仿宋_GB2312" w:hAnsi="仿宋_GB2312" w:eastAsia="仿宋_GB2312" w:cs="仿宋_GB2312"/>
          <w:b w:val="0"/>
          <w:bCs w:val="0"/>
          <w:color w:val="auto"/>
          <w:spacing w:val="0"/>
          <w:sz w:val="32"/>
          <w:szCs w:val="32"/>
          <w:lang w:val="en-US" w:eastAsia="zh-CN"/>
        </w:rPr>
        <w:tab/>
      </w: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pacing w:val="-6"/>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 xml:space="preserve">表六 </w:t>
      </w:r>
      <w:r>
        <w:rPr>
          <w:rFonts w:hint="eastAsia" w:ascii="仿宋_GB2312" w:hAnsi="仿宋_GB2312" w:eastAsia="仿宋_GB2312" w:cs="仿宋_GB2312"/>
          <w:b w:val="0"/>
          <w:bCs w:val="0"/>
          <w:color w:val="auto"/>
          <w:spacing w:val="-6"/>
          <w:sz w:val="32"/>
          <w:szCs w:val="32"/>
          <w:lang w:val="en-US" w:eastAsia="zh-CN"/>
        </w:rPr>
        <w:t>泾阳县</w:t>
      </w:r>
      <w:r>
        <w:rPr>
          <w:rFonts w:hint="eastAsia" w:ascii="Times New Roman" w:hAnsi="Times New Roman" w:eastAsia="仿宋_GB2312" w:cs="Times New Roman"/>
          <w:b w:val="0"/>
          <w:bCs w:val="0"/>
          <w:color w:val="auto"/>
          <w:spacing w:val="0"/>
          <w:sz w:val="32"/>
          <w:szCs w:val="32"/>
          <w:lang w:val="en-US" w:eastAsia="zh-CN"/>
        </w:rPr>
        <w:t>2024</w:t>
      </w:r>
      <w:r>
        <w:rPr>
          <w:rFonts w:hint="eastAsia" w:ascii="仿宋_GB2312" w:hAnsi="仿宋_GB2312" w:eastAsia="仿宋_GB2312" w:cs="仿宋_GB2312"/>
          <w:b w:val="0"/>
          <w:bCs w:val="0"/>
          <w:color w:val="auto"/>
          <w:spacing w:val="-6"/>
          <w:sz w:val="32"/>
          <w:szCs w:val="32"/>
          <w:lang w:val="en-US" w:eastAsia="zh-CN"/>
        </w:rPr>
        <w:t>年本级一般公共预算支出经济分类预算表</w:t>
      </w:r>
      <w:r>
        <w:rPr>
          <w:rFonts w:hint="eastAsia" w:ascii="仿宋_GB2312" w:hAnsi="仿宋_GB2312" w:eastAsia="仿宋_GB2312" w:cs="仿宋_GB2312"/>
          <w:b w:val="0"/>
          <w:bCs w:val="0"/>
          <w:color w:val="auto"/>
          <w:spacing w:val="-6"/>
          <w:sz w:val="32"/>
          <w:szCs w:val="32"/>
          <w:lang w:val="en-US" w:eastAsia="zh-CN"/>
        </w:rPr>
        <w:tab/>
      </w: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表七 泾阳县</w:t>
      </w:r>
      <w:r>
        <w:rPr>
          <w:rFonts w:hint="eastAsia" w:ascii="Times New Roman" w:hAnsi="Times New Roman" w:eastAsia="仿宋_GB2312" w:cs="Times New Roman"/>
          <w:b w:val="0"/>
          <w:bCs w:val="0"/>
          <w:color w:val="auto"/>
          <w:spacing w:val="0"/>
          <w:sz w:val="32"/>
          <w:szCs w:val="32"/>
          <w:lang w:val="en-US" w:eastAsia="zh-CN"/>
        </w:rPr>
        <w:t>2024</w:t>
      </w:r>
      <w:r>
        <w:rPr>
          <w:rFonts w:hint="eastAsia" w:ascii="仿宋_GB2312" w:hAnsi="仿宋_GB2312" w:eastAsia="仿宋_GB2312" w:cs="仿宋_GB2312"/>
          <w:b w:val="0"/>
          <w:bCs w:val="0"/>
          <w:color w:val="auto"/>
          <w:spacing w:val="0"/>
          <w:sz w:val="32"/>
          <w:szCs w:val="32"/>
          <w:lang w:val="en-US" w:eastAsia="zh-CN"/>
        </w:rPr>
        <w:t>年本级一般公共预算基本支出预算表</w:t>
      </w:r>
      <w:r>
        <w:rPr>
          <w:rFonts w:hint="eastAsia" w:ascii="仿宋_GB2312" w:hAnsi="仿宋_GB2312" w:eastAsia="仿宋_GB2312" w:cs="仿宋_GB2312"/>
          <w:b w:val="0"/>
          <w:bCs w:val="0"/>
          <w:color w:val="auto"/>
          <w:spacing w:val="0"/>
          <w:sz w:val="32"/>
          <w:szCs w:val="32"/>
          <w:lang w:val="en-US" w:eastAsia="zh-CN"/>
        </w:rPr>
        <w:tab/>
      </w: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表八 泾阳县</w:t>
      </w:r>
      <w:r>
        <w:rPr>
          <w:rFonts w:hint="eastAsia" w:ascii="Times New Roman" w:hAnsi="Times New Roman" w:eastAsia="仿宋_GB2312" w:cs="Times New Roman"/>
          <w:b w:val="0"/>
          <w:bCs w:val="0"/>
          <w:color w:val="auto"/>
          <w:spacing w:val="0"/>
          <w:sz w:val="32"/>
          <w:szCs w:val="32"/>
          <w:lang w:val="en-US" w:eastAsia="zh-CN"/>
        </w:rPr>
        <w:t>2024</w:t>
      </w:r>
      <w:r>
        <w:rPr>
          <w:rFonts w:hint="eastAsia" w:ascii="仿宋_GB2312" w:hAnsi="仿宋_GB2312" w:eastAsia="仿宋_GB2312" w:cs="仿宋_GB2312"/>
          <w:b w:val="0"/>
          <w:bCs w:val="0"/>
          <w:color w:val="auto"/>
          <w:spacing w:val="0"/>
          <w:sz w:val="32"/>
          <w:szCs w:val="32"/>
          <w:lang w:val="en-US" w:eastAsia="zh-CN"/>
        </w:rPr>
        <w:t>年本级税收返还和转移支付预算总表</w:t>
      </w:r>
      <w:r>
        <w:rPr>
          <w:rFonts w:hint="eastAsia" w:ascii="仿宋_GB2312" w:hAnsi="仿宋_GB2312" w:eastAsia="仿宋_GB2312" w:cs="仿宋_GB2312"/>
          <w:b w:val="0"/>
          <w:bCs w:val="0"/>
          <w:color w:val="auto"/>
          <w:spacing w:val="0"/>
          <w:sz w:val="32"/>
          <w:szCs w:val="32"/>
          <w:lang w:val="en-US" w:eastAsia="zh-CN"/>
        </w:rPr>
        <w:tab/>
      </w: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表九 泾阳县</w:t>
      </w:r>
      <w:r>
        <w:rPr>
          <w:rFonts w:hint="eastAsia" w:ascii="Times New Roman" w:hAnsi="Times New Roman" w:eastAsia="仿宋_GB2312" w:cs="Times New Roman"/>
          <w:b w:val="0"/>
          <w:bCs w:val="0"/>
          <w:color w:val="auto"/>
          <w:spacing w:val="0"/>
          <w:sz w:val="32"/>
          <w:szCs w:val="32"/>
          <w:lang w:val="en-US" w:eastAsia="zh-CN"/>
        </w:rPr>
        <w:t>2024</w:t>
      </w:r>
      <w:r>
        <w:rPr>
          <w:rFonts w:hint="eastAsia" w:ascii="仿宋_GB2312" w:hAnsi="仿宋_GB2312" w:eastAsia="仿宋_GB2312" w:cs="仿宋_GB2312"/>
          <w:b w:val="0"/>
          <w:bCs w:val="0"/>
          <w:color w:val="auto"/>
          <w:spacing w:val="0"/>
          <w:sz w:val="32"/>
          <w:szCs w:val="32"/>
          <w:lang w:val="en-US" w:eastAsia="zh-CN"/>
        </w:rPr>
        <w:t>年本级专项转移支付预算表</w:t>
      </w:r>
      <w:r>
        <w:rPr>
          <w:rFonts w:hint="eastAsia" w:ascii="仿宋_GB2312" w:hAnsi="仿宋_GB2312" w:eastAsia="仿宋_GB2312" w:cs="仿宋_GB2312"/>
          <w:b w:val="0"/>
          <w:bCs w:val="0"/>
          <w:color w:val="auto"/>
          <w:spacing w:val="0"/>
          <w:sz w:val="32"/>
          <w:szCs w:val="32"/>
          <w:lang w:val="en-US" w:eastAsia="zh-CN"/>
        </w:rPr>
        <w:tab/>
      </w: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表十 泾阳县</w:t>
      </w:r>
      <w:r>
        <w:rPr>
          <w:rFonts w:hint="eastAsia" w:ascii="Times New Roman" w:hAnsi="Times New Roman" w:eastAsia="仿宋_GB2312" w:cs="Times New Roman"/>
          <w:b w:val="0"/>
          <w:bCs w:val="0"/>
          <w:color w:val="auto"/>
          <w:spacing w:val="0"/>
          <w:sz w:val="32"/>
          <w:szCs w:val="32"/>
          <w:lang w:val="en-US" w:eastAsia="zh-CN"/>
        </w:rPr>
        <w:t>2024</w:t>
      </w:r>
      <w:r>
        <w:rPr>
          <w:rFonts w:hint="eastAsia" w:ascii="仿宋_GB2312" w:hAnsi="仿宋_GB2312" w:eastAsia="仿宋_GB2312" w:cs="仿宋_GB2312"/>
          <w:b w:val="0"/>
          <w:bCs w:val="0"/>
          <w:color w:val="auto"/>
          <w:spacing w:val="0"/>
          <w:sz w:val="32"/>
          <w:szCs w:val="32"/>
          <w:lang w:val="en-US" w:eastAsia="zh-CN"/>
        </w:rPr>
        <w:t>年本级专项转移支付分区域预算表</w:t>
      </w:r>
      <w:r>
        <w:rPr>
          <w:rFonts w:hint="eastAsia" w:ascii="仿宋_GB2312" w:hAnsi="仿宋_GB2312" w:eastAsia="仿宋_GB2312" w:cs="仿宋_GB2312"/>
          <w:b w:val="0"/>
          <w:bCs w:val="0"/>
          <w:color w:val="auto"/>
          <w:spacing w:val="0"/>
          <w:sz w:val="32"/>
          <w:szCs w:val="32"/>
          <w:lang w:val="en-US" w:eastAsia="zh-CN"/>
        </w:rPr>
        <w:tab/>
      </w: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pacing w:val="-6"/>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 xml:space="preserve">表十一 </w:t>
      </w:r>
      <w:r>
        <w:rPr>
          <w:rFonts w:hint="eastAsia" w:ascii="仿宋_GB2312" w:hAnsi="仿宋_GB2312" w:eastAsia="仿宋_GB2312" w:cs="仿宋_GB2312"/>
          <w:b w:val="0"/>
          <w:bCs w:val="0"/>
          <w:color w:val="auto"/>
          <w:spacing w:val="-6"/>
          <w:sz w:val="32"/>
          <w:szCs w:val="32"/>
          <w:lang w:val="en-US" w:eastAsia="zh-CN"/>
        </w:rPr>
        <w:t>泾阳县</w:t>
      </w:r>
      <w:r>
        <w:rPr>
          <w:rFonts w:hint="eastAsia" w:ascii="Times New Roman" w:hAnsi="Times New Roman" w:eastAsia="仿宋_GB2312" w:cs="Times New Roman"/>
          <w:b w:val="0"/>
          <w:bCs w:val="0"/>
          <w:color w:val="auto"/>
          <w:spacing w:val="0"/>
          <w:sz w:val="32"/>
          <w:szCs w:val="32"/>
          <w:lang w:val="en-US" w:eastAsia="zh-CN"/>
        </w:rPr>
        <w:t>2024</w:t>
      </w:r>
      <w:r>
        <w:rPr>
          <w:rFonts w:hint="eastAsia" w:ascii="仿宋_GB2312" w:hAnsi="仿宋_GB2312" w:eastAsia="仿宋_GB2312" w:cs="仿宋_GB2312"/>
          <w:b w:val="0"/>
          <w:bCs w:val="0"/>
          <w:color w:val="auto"/>
          <w:spacing w:val="-6"/>
          <w:sz w:val="32"/>
          <w:szCs w:val="32"/>
          <w:lang w:val="en-US" w:eastAsia="zh-CN"/>
        </w:rPr>
        <w:t>年地方政府一般债务限额和余额情况表</w:t>
      </w:r>
      <w:r>
        <w:rPr>
          <w:rFonts w:hint="eastAsia" w:ascii="仿宋_GB2312" w:hAnsi="仿宋_GB2312" w:eastAsia="仿宋_GB2312" w:cs="仿宋_GB2312"/>
          <w:b w:val="0"/>
          <w:bCs w:val="0"/>
          <w:color w:val="auto"/>
          <w:spacing w:val="-6"/>
          <w:sz w:val="32"/>
          <w:szCs w:val="32"/>
          <w:lang w:val="en-US" w:eastAsia="zh-CN"/>
        </w:rPr>
        <w:tab/>
      </w: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二、政府性基金预算</w:t>
      </w:r>
      <w:r>
        <w:rPr>
          <w:rFonts w:hint="eastAsia" w:ascii="黑体" w:hAnsi="黑体" w:eastAsia="黑体" w:cs="黑体"/>
          <w:b w:val="0"/>
          <w:bCs w:val="0"/>
          <w:color w:val="auto"/>
          <w:spacing w:val="0"/>
          <w:sz w:val="32"/>
          <w:szCs w:val="32"/>
          <w:lang w:val="en-US" w:eastAsia="zh-CN"/>
        </w:rPr>
        <w:tab/>
      </w: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表十二 泾阳县</w:t>
      </w:r>
      <w:r>
        <w:rPr>
          <w:rFonts w:hint="eastAsia" w:ascii="Times New Roman" w:hAnsi="Times New Roman" w:eastAsia="仿宋_GB2312" w:cs="Times New Roman"/>
          <w:b w:val="0"/>
          <w:bCs w:val="0"/>
          <w:color w:val="auto"/>
          <w:spacing w:val="0"/>
          <w:sz w:val="32"/>
          <w:szCs w:val="32"/>
          <w:lang w:val="en-US" w:eastAsia="zh-CN"/>
        </w:rPr>
        <w:t>2024</w:t>
      </w:r>
      <w:r>
        <w:rPr>
          <w:rFonts w:hint="eastAsia" w:ascii="仿宋_GB2312" w:hAnsi="仿宋_GB2312" w:eastAsia="仿宋_GB2312" w:cs="仿宋_GB2312"/>
          <w:b w:val="0"/>
          <w:bCs w:val="0"/>
          <w:color w:val="auto"/>
          <w:spacing w:val="0"/>
          <w:sz w:val="32"/>
          <w:szCs w:val="32"/>
          <w:lang w:val="en-US" w:eastAsia="zh-CN"/>
        </w:rPr>
        <w:t>年政府性基金收入预算表</w:t>
      </w:r>
      <w:r>
        <w:rPr>
          <w:rFonts w:hint="eastAsia" w:ascii="仿宋_GB2312" w:hAnsi="仿宋_GB2312" w:eastAsia="仿宋_GB2312" w:cs="仿宋_GB2312"/>
          <w:b w:val="0"/>
          <w:bCs w:val="0"/>
          <w:color w:val="auto"/>
          <w:spacing w:val="0"/>
          <w:sz w:val="32"/>
          <w:szCs w:val="32"/>
          <w:lang w:val="en-US" w:eastAsia="zh-CN"/>
        </w:rPr>
        <w:tab/>
      </w: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表十三 泾阳县</w:t>
      </w:r>
      <w:r>
        <w:rPr>
          <w:rFonts w:hint="eastAsia" w:ascii="Times New Roman" w:hAnsi="Times New Roman" w:eastAsia="仿宋_GB2312" w:cs="Times New Roman"/>
          <w:b w:val="0"/>
          <w:bCs w:val="0"/>
          <w:color w:val="auto"/>
          <w:spacing w:val="0"/>
          <w:sz w:val="32"/>
          <w:szCs w:val="32"/>
          <w:lang w:val="en-US" w:eastAsia="zh-CN"/>
        </w:rPr>
        <w:t>2024</w:t>
      </w:r>
      <w:r>
        <w:rPr>
          <w:rFonts w:hint="eastAsia" w:ascii="仿宋_GB2312" w:hAnsi="仿宋_GB2312" w:eastAsia="仿宋_GB2312" w:cs="仿宋_GB2312"/>
          <w:b w:val="0"/>
          <w:bCs w:val="0"/>
          <w:color w:val="auto"/>
          <w:spacing w:val="0"/>
          <w:sz w:val="32"/>
          <w:szCs w:val="32"/>
          <w:lang w:val="en-US" w:eastAsia="zh-CN"/>
        </w:rPr>
        <w:t>年政府性基金支出预算表</w:t>
      </w:r>
      <w:r>
        <w:rPr>
          <w:rFonts w:hint="eastAsia" w:ascii="仿宋_GB2312" w:hAnsi="仿宋_GB2312" w:eastAsia="仿宋_GB2312" w:cs="仿宋_GB2312"/>
          <w:b w:val="0"/>
          <w:bCs w:val="0"/>
          <w:color w:val="auto"/>
          <w:spacing w:val="0"/>
          <w:sz w:val="32"/>
          <w:szCs w:val="32"/>
          <w:lang w:val="en-US" w:eastAsia="zh-CN"/>
        </w:rPr>
        <w:tab/>
      </w: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表十四 泾阳县</w:t>
      </w:r>
      <w:r>
        <w:rPr>
          <w:rFonts w:hint="eastAsia" w:ascii="Times New Roman" w:hAnsi="Times New Roman" w:eastAsia="仿宋_GB2312" w:cs="Times New Roman"/>
          <w:b w:val="0"/>
          <w:bCs w:val="0"/>
          <w:color w:val="auto"/>
          <w:spacing w:val="0"/>
          <w:sz w:val="32"/>
          <w:szCs w:val="32"/>
          <w:lang w:val="en-US" w:eastAsia="zh-CN"/>
        </w:rPr>
        <w:t>2024</w:t>
      </w:r>
      <w:r>
        <w:rPr>
          <w:rFonts w:hint="eastAsia" w:ascii="仿宋_GB2312" w:hAnsi="仿宋_GB2312" w:eastAsia="仿宋_GB2312" w:cs="仿宋_GB2312"/>
          <w:b w:val="0"/>
          <w:bCs w:val="0"/>
          <w:color w:val="auto"/>
          <w:spacing w:val="0"/>
          <w:sz w:val="32"/>
          <w:szCs w:val="32"/>
          <w:lang w:val="en-US" w:eastAsia="zh-CN"/>
        </w:rPr>
        <w:t>年本级政府性基金收入预算表</w:t>
      </w:r>
      <w:r>
        <w:rPr>
          <w:rFonts w:hint="eastAsia" w:ascii="仿宋_GB2312" w:hAnsi="仿宋_GB2312" w:eastAsia="仿宋_GB2312" w:cs="仿宋_GB2312"/>
          <w:b w:val="0"/>
          <w:bCs w:val="0"/>
          <w:color w:val="auto"/>
          <w:spacing w:val="0"/>
          <w:sz w:val="32"/>
          <w:szCs w:val="32"/>
          <w:lang w:val="en-US" w:eastAsia="zh-CN"/>
        </w:rPr>
        <w:tab/>
      </w: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表十五 泾阳县</w:t>
      </w:r>
      <w:r>
        <w:rPr>
          <w:rFonts w:hint="eastAsia" w:ascii="Times New Roman" w:hAnsi="Times New Roman" w:eastAsia="仿宋_GB2312" w:cs="Times New Roman"/>
          <w:b w:val="0"/>
          <w:bCs w:val="0"/>
          <w:color w:val="auto"/>
          <w:spacing w:val="0"/>
          <w:sz w:val="32"/>
          <w:szCs w:val="32"/>
          <w:lang w:val="en-US" w:eastAsia="zh-CN"/>
        </w:rPr>
        <w:t>2024</w:t>
      </w:r>
      <w:r>
        <w:rPr>
          <w:rFonts w:hint="eastAsia" w:ascii="仿宋_GB2312" w:hAnsi="仿宋_GB2312" w:eastAsia="仿宋_GB2312" w:cs="仿宋_GB2312"/>
          <w:b w:val="0"/>
          <w:bCs w:val="0"/>
          <w:color w:val="auto"/>
          <w:spacing w:val="0"/>
          <w:sz w:val="32"/>
          <w:szCs w:val="32"/>
          <w:lang w:val="en-US" w:eastAsia="zh-CN"/>
        </w:rPr>
        <w:t>年本级政府性基金支出预算总表</w:t>
      </w:r>
      <w:r>
        <w:rPr>
          <w:rFonts w:hint="eastAsia" w:ascii="仿宋_GB2312" w:hAnsi="仿宋_GB2312" w:eastAsia="仿宋_GB2312" w:cs="仿宋_GB2312"/>
          <w:b w:val="0"/>
          <w:bCs w:val="0"/>
          <w:color w:val="auto"/>
          <w:spacing w:val="0"/>
          <w:sz w:val="32"/>
          <w:szCs w:val="32"/>
          <w:lang w:val="en-US" w:eastAsia="zh-CN"/>
        </w:rPr>
        <w:tab/>
      </w: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表十六 泾阳县</w:t>
      </w:r>
      <w:r>
        <w:rPr>
          <w:rFonts w:hint="eastAsia" w:ascii="Times New Roman" w:hAnsi="Times New Roman" w:eastAsia="仿宋_GB2312" w:cs="Times New Roman"/>
          <w:b w:val="0"/>
          <w:bCs w:val="0"/>
          <w:color w:val="auto"/>
          <w:spacing w:val="0"/>
          <w:sz w:val="32"/>
          <w:szCs w:val="32"/>
          <w:lang w:val="en-US" w:eastAsia="zh-CN"/>
        </w:rPr>
        <w:t>2024</w:t>
      </w:r>
      <w:r>
        <w:rPr>
          <w:rFonts w:hint="eastAsia" w:ascii="仿宋_GB2312" w:hAnsi="仿宋_GB2312" w:eastAsia="仿宋_GB2312" w:cs="仿宋_GB2312"/>
          <w:b w:val="0"/>
          <w:bCs w:val="0"/>
          <w:color w:val="auto"/>
          <w:spacing w:val="0"/>
          <w:sz w:val="32"/>
          <w:szCs w:val="32"/>
          <w:lang w:val="en-US" w:eastAsia="zh-CN"/>
        </w:rPr>
        <w:t>年本级政府性基金支出预算表</w:t>
      </w:r>
      <w:r>
        <w:rPr>
          <w:rFonts w:hint="eastAsia" w:ascii="仿宋_GB2312" w:hAnsi="仿宋_GB2312" w:eastAsia="仿宋_GB2312" w:cs="仿宋_GB2312"/>
          <w:b w:val="0"/>
          <w:bCs w:val="0"/>
          <w:color w:val="auto"/>
          <w:spacing w:val="0"/>
          <w:sz w:val="32"/>
          <w:szCs w:val="32"/>
          <w:lang w:val="en-US" w:eastAsia="zh-CN"/>
        </w:rPr>
        <w:tab/>
      </w: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表十七 泾阳县</w:t>
      </w:r>
      <w:r>
        <w:rPr>
          <w:rFonts w:hint="eastAsia" w:ascii="Times New Roman" w:hAnsi="Times New Roman" w:eastAsia="仿宋_GB2312" w:cs="Times New Roman"/>
          <w:b w:val="0"/>
          <w:bCs w:val="0"/>
          <w:color w:val="auto"/>
          <w:spacing w:val="0"/>
          <w:sz w:val="32"/>
          <w:szCs w:val="32"/>
          <w:lang w:val="en-US" w:eastAsia="zh-CN"/>
        </w:rPr>
        <w:t>2024</w:t>
      </w:r>
      <w:r>
        <w:rPr>
          <w:rFonts w:hint="eastAsia" w:ascii="仿宋_GB2312" w:hAnsi="仿宋_GB2312" w:eastAsia="仿宋_GB2312" w:cs="仿宋_GB2312"/>
          <w:b w:val="0"/>
          <w:bCs w:val="0"/>
          <w:color w:val="auto"/>
          <w:spacing w:val="0"/>
          <w:sz w:val="32"/>
          <w:szCs w:val="32"/>
          <w:lang w:val="en-US" w:eastAsia="zh-CN"/>
        </w:rPr>
        <w:t>年本级政府性基金转移支付预算表</w:t>
      </w:r>
      <w:r>
        <w:rPr>
          <w:rFonts w:hint="eastAsia" w:ascii="仿宋_GB2312" w:hAnsi="仿宋_GB2312" w:eastAsia="仿宋_GB2312" w:cs="仿宋_GB2312"/>
          <w:b w:val="0"/>
          <w:bCs w:val="0"/>
          <w:color w:val="auto"/>
          <w:spacing w:val="0"/>
          <w:sz w:val="32"/>
          <w:szCs w:val="32"/>
          <w:lang w:val="en-US" w:eastAsia="zh-CN"/>
        </w:rPr>
        <w:tab/>
      </w:r>
    </w:p>
    <w:p>
      <w:pPr>
        <w:pStyle w:val="15"/>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color w:val="auto"/>
          <w:spacing w:val="-28"/>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 xml:space="preserve">表十八 </w:t>
      </w:r>
      <w:r>
        <w:rPr>
          <w:rFonts w:hint="eastAsia" w:ascii="仿宋_GB2312" w:hAnsi="仿宋_GB2312" w:eastAsia="仿宋_GB2312" w:cs="仿宋_GB2312"/>
          <w:b w:val="0"/>
          <w:bCs w:val="0"/>
          <w:color w:val="auto"/>
          <w:spacing w:val="-11"/>
          <w:sz w:val="32"/>
          <w:szCs w:val="32"/>
          <w:lang w:val="en-US" w:eastAsia="zh-CN"/>
        </w:rPr>
        <w:t>泾阳县</w:t>
      </w:r>
      <w:r>
        <w:rPr>
          <w:rFonts w:hint="eastAsia" w:ascii="Times New Roman" w:hAnsi="Times New Roman" w:eastAsia="仿宋_GB2312" w:cs="Times New Roman"/>
          <w:b w:val="0"/>
          <w:bCs w:val="0"/>
          <w:color w:val="auto"/>
          <w:spacing w:val="0"/>
          <w:sz w:val="32"/>
          <w:szCs w:val="32"/>
          <w:lang w:val="en-US" w:eastAsia="zh-CN"/>
        </w:rPr>
        <w:t>2024</w:t>
      </w:r>
      <w:r>
        <w:rPr>
          <w:rFonts w:hint="eastAsia" w:ascii="仿宋_GB2312" w:hAnsi="仿宋_GB2312" w:eastAsia="仿宋_GB2312" w:cs="仿宋_GB2312"/>
          <w:b w:val="0"/>
          <w:bCs w:val="0"/>
          <w:color w:val="auto"/>
          <w:spacing w:val="-11"/>
          <w:sz w:val="32"/>
          <w:szCs w:val="32"/>
          <w:lang w:val="en-US" w:eastAsia="zh-CN"/>
        </w:rPr>
        <w:t>年本级政府性基金转移支付分区域预算表</w:t>
      </w:r>
      <w:r>
        <w:rPr>
          <w:rFonts w:hint="eastAsia" w:ascii="仿宋_GB2312" w:hAnsi="仿宋_GB2312" w:eastAsia="仿宋_GB2312" w:cs="仿宋_GB2312"/>
          <w:b w:val="0"/>
          <w:bCs w:val="0"/>
          <w:color w:val="auto"/>
          <w:spacing w:val="-17"/>
          <w:sz w:val="32"/>
          <w:szCs w:val="32"/>
          <w:lang w:val="en-US" w:eastAsia="zh-CN"/>
        </w:rPr>
        <w:tab/>
      </w: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pacing w:val="-6"/>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 xml:space="preserve">表十九 </w:t>
      </w:r>
      <w:r>
        <w:rPr>
          <w:rFonts w:hint="eastAsia" w:ascii="仿宋_GB2312" w:hAnsi="仿宋_GB2312" w:eastAsia="仿宋_GB2312" w:cs="仿宋_GB2312"/>
          <w:b w:val="0"/>
          <w:bCs w:val="0"/>
          <w:color w:val="auto"/>
          <w:spacing w:val="-6"/>
          <w:sz w:val="32"/>
          <w:szCs w:val="32"/>
          <w:lang w:val="en-US" w:eastAsia="zh-CN"/>
        </w:rPr>
        <w:t>泾阳县</w:t>
      </w:r>
      <w:r>
        <w:rPr>
          <w:rFonts w:hint="eastAsia" w:ascii="Times New Roman" w:hAnsi="Times New Roman" w:eastAsia="仿宋_GB2312" w:cs="Times New Roman"/>
          <w:b w:val="0"/>
          <w:bCs w:val="0"/>
          <w:color w:val="auto"/>
          <w:spacing w:val="0"/>
          <w:sz w:val="32"/>
          <w:szCs w:val="32"/>
          <w:lang w:val="en-US" w:eastAsia="zh-CN"/>
        </w:rPr>
        <w:t>2024</w:t>
      </w:r>
      <w:r>
        <w:rPr>
          <w:rFonts w:hint="eastAsia" w:ascii="仿宋_GB2312" w:hAnsi="仿宋_GB2312" w:eastAsia="仿宋_GB2312" w:cs="仿宋_GB2312"/>
          <w:b w:val="0"/>
          <w:bCs w:val="0"/>
          <w:color w:val="auto"/>
          <w:spacing w:val="-6"/>
          <w:sz w:val="32"/>
          <w:szCs w:val="32"/>
          <w:lang w:val="en-US" w:eastAsia="zh-CN"/>
        </w:rPr>
        <w:t>年地方政府专项债务限额和余额情况表</w:t>
      </w:r>
      <w:r>
        <w:rPr>
          <w:rFonts w:hint="eastAsia" w:ascii="仿宋_GB2312" w:hAnsi="仿宋_GB2312" w:eastAsia="仿宋_GB2312" w:cs="仿宋_GB2312"/>
          <w:b w:val="0"/>
          <w:bCs w:val="0"/>
          <w:color w:val="auto"/>
          <w:spacing w:val="-6"/>
          <w:sz w:val="32"/>
          <w:szCs w:val="32"/>
          <w:lang w:val="en-US" w:eastAsia="zh-CN"/>
        </w:rPr>
        <w:tab/>
      </w: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三、国有资本经营预算</w:t>
      </w:r>
      <w:r>
        <w:rPr>
          <w:rFonts w:hint="eastAsia" w:ascii="黑体" w:hAnsi="黑体" w:eastAsia="黑体" w:cs="黑体"/>
          <w:b w:val="0"/>
          <w:bCs w:val="0"/>
          <w:color w:val="auto"/>
          <w:spacing w:val="0"/>
          <w:sz w:val="32"/>
          <w:szCs w:val="32"/>
          <w:lang w:val="en-US" w:eastAsia="zh-CN"/>
        </w:rPr>
        <w:tab/>
      </w: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表二十 泾阳县</w:t>
      </w:r>
      <w:r>
        <w:rPr>
          <w:rFonts w:hint="eastAsia" w:ascii="Times New Roman" w:hAnsi="Times New Roman" w:eastAsia="仿宋_GB2312" w:cs="Times New Roman"/>
          <w:b w:val="0"/>
          <w:bCs w:val="0"/>
          <w:color w:val="auto"/>
          <w:spacing w:val="0"/>
          <w:sz w:val="32"/>
          <w:szCs w:val="32"/>
          <w:lang w:val="en-US" w:eastAsia="zh-CN"/>
        </w:rPr>
        <w:t>2024</w:t>
      </w:r>
      <w:r>
        <w:rPr>
          <w:rFonts w:hint="eastAsia" w:ascii="仿宋_GB2312" w:hAnsi="仿宋_GB2312" w:eastAsia="仿宋_GB2312" w:cs="仿宋_GB2312"/>
          <w:b w:val="0"/>
          <w:bCs w:val="0"/>
          <w:color w:val="auto"/>
          <w:spacing w:val="0"/>
          <w:sz w:val="32"/>
          <w:szCs w:val="32"/>
          <w:lang w:val="en-US" w:eastAsia="zh-CN"/>
        </w:rPr>
        <w:t>年国有资本经营收入预算表</w:t>
      </w:r>
      <w:r>
        <w:rPr>
          <w:rFonts w:hint="eastAsia" w:ascii="仿宋_GB2312" w:hAnsi="仿宋_GB2312" w:eastAsia="仿宋_GB2312" w:cs="仿宋_GB2312"/>
          <w:b w:val="0"/>
          <w:bCs w:val="0"/>
          <w:color w:val="auto"/>
          <w:spacing w:val="0"/>
          <w:sz w:val="32"/>
          <w:szCs w:val="32"/>
          <w:lang w:val="en-US" w:eastAsia="zh-CN"/>
        </w:rPr>
        <w:tab/>
      </w: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表二十一 泾阳县</w:t>
      </w:r>
      <w:r>
        <w:rPr>
          <w:rFonts w:hint="eastAsia" w:ascii="Times New Roman" w:hAnsi="Times New Roman" w:eastAsia="仿宋_GB2312" w:cs="Times New Roman"/>
          <w:b w:val="0"/>
          <w:bCs w:val="0"/>
          <w:color w:val="auto"/>
          <w:spacing w:val="0"/>
          <w:sz w:val="32"/>
          <w:szCs w:val="32"/>
          <w:lang w:val="en-US" w:eastAsia="zh-CN"/>
        </w:rPr>
        <w:t>2024</w:t>
      </w:r>
      <w:r>
        <w:rPr>
          <w:rFonts w:hint="eastAsia" w:ascii="仿宋_GB2312" w:hAnsi="仿宋_GB2312" w:eastAsia="仿宋_GB2312" w:cs="仿宋_GB2312"/>
          <w:b w:val="0"/>
          <w:bCs w:val="0"/>
          <w:color w:val="auto"/>
          <w:spacing w:val="0"/>
          <w:sz w:val="32"/>
          <w:szCs w:val="32"/>
          <w:lang w:val="en-US" w:eastAsia="zh-CN"/>
        </w:rPr>
        <w:t>年国有资本经营支出预算表</w:t>
      </w:r>
      <w:r>
        <w:rPr>
          <w:rFonts w:hint="eastAsia" w:ascii="仿宋_GB2312" w:hAnsi="仿宋_GB2312" w:eastAsia="仿宋_GB2312" w:cs="仿宋_GB2312"/>
          <w:b w:val="0"/>
          <w:bCs w:val="0"/>
          <w:color w:val="auto"/>
          <w:spacing w:val="0"/>
          <w:sz w:val="32"/>
          <w:szCs w:val="32"/>
          <w:lang w:val="en-US" w:eastAsia="zh-CN"/>
        </w:rPr>
        <w:tab/>
      </w: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表二十二 泾阳县</w:t>
      </w:r>
      <w:r>
        <w:rPr>
          <w:rFonts w:hint="eastAsia" w:ascii="Times New Roman" w:hAnsi="Times New Roman" w:eastAsia="仿宋_GB2312" w:cs="Times New Roman"/>
          <w:b w:val="0"/>
          <w:bCs w:val="0"/>
          <w:color w:val="auto"/>
          <w:spacing w:val="0"/>
          <w:sz w:val="32"/>
          <w:szCs w:val="32"/>
          <w:lang w:val="en-US" w:eastAsia="zh-CN"/>
        </w:rPr>
        <w:t>2024</w:t>
      </w:r>
      <w:r>
        <w:rPr>
          <w:rFonts w:hint="eastAsia" w:ascii="仿宋_GB2312" w:hAnsi="仿宋_GB2312" w:eastAsia="仿宋_GB2312" w:cs="仿宋_GB2312"/>
          <w:b w:val="0"/>
          <w:bCs w:val="0"/>
          <w:color w:val="auto"/>
          <w:spacing w:val="0"/>
          <w:sz w:val="32"/>
          <w:szCs w:val="32"/>
          <w:lang w:val="en-US" w:eastAsia="zh-CN"/>
        </w:rPr>
        <w:t>年本级国有资本经营收入预算表</w:t>
      </w:r>
      <w:r>
        <w:rPr>
          <w:rFonts w:hint="eastAsia" w:ascii="仿宋_GB2312" w:hAnsi="仿宋_GB2312" w:eastAsia="仿宋_GB2312" w:cs="仿宋_GB2312"/>
          <w:b w:val="0"/>
          <w:bCs w:val="0"/>
          <w:color w:val="auto"/>
          <w:spacing w:val="0"/>
          <w:sz w:val="32"/>
          <w:szCs w:val="32"/>
          <w:lang w:val="en-US" w:eastAsia="zh-CN"/>
        </w:rPr>
        <w:tab/>
      </w: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表二十三 泾阳县</w:t>
      </w:r>
      <w:r>
        <w:rPr>
          <w:rFonts w:hint="eastAsia" w:ascii="Times New Roman" w:hAnsi="Times New Roman" w:eastAsia="仿宋_GB2312" w:cs="Times New Roman"/>
          <w:b w:val="0"/>
          <w:bCs w:val="0"/>
          <w:color w:val="auto"/>
          <w:spacing w:val="0"/>
          <w:sz w:val="32"/>
          <w:szCs w:val="32"/>
          <w:lang w:val="en-US" w:eastAsia="zh-CN"/>
        </w:rPr>
        <w:t>2024</w:t>
      </w:r>
      <w:r>
        <w:rPr>
          <w:rFonts w:hint="eastAsia" w:ascii="仿宋_GB2312" w:hAnsi="仿宋_GB2312" w:eastAsia="仿宋_GB2312" w:cs="仿宋_GB2312"/>
          <w:b w:val="0"/>
          <w:bCs w:val="0"/>
          <w:color w:val="auto"/>
          <w:spacing w:val="0"/>
          <w:sz w:val="32"/>
          <w:szCs w:val="32"/>
          <w:lang w:val="en-US" w:eastAsia="zh-CN"/>
        </w:rPr>
        <w:t>年本级国有资本经营支出预算表</w:t>
      </w:r>
      <w:r>
        <w:rPr>
          <w:rFonts w:hint="eastAsia" w:ascii="仿宋_GB2312" w:hAnsi="仿宋_GB2312" w:eastAsia="仿宋_GB2312" w:cs="仿宋_GB2312"/>
          <w:b w:val="0"/>
          <w:bCs w:val="0"/>
          <w:color w:val="auto"/>
          <w:spacing w:val="0"/>
          <w:sz w:val="32"/>
          <w:szCs w:val="32"/>
          <w:lang w:val="en-US" w:eastAsia="zh-CN"/>
        </w:rPr>
        <w:tab/>
      </w: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表二十四 泾阳县</w:t>
      </w:r>
      <w:r>
        <w:rPr>
          <w:rFonts w:hint="eastAsia" w:ascii="Times New Roman" w:hAnsi="Times New Roman" w:eastAsia="仿宋_GB2312" w:cs="Times New Roman"/>
          <w:b w:val="0"/>
          <w:bCs w:val="0"/>
          <w:color w:val="auto"/>
          <w:spacing w:val="0"/>
          <w:sz w:val="32"/>
          <w:szCs w:val="32"/>
          <w:lang w:val="en-US" w:eastAsia="zh-CN"/>
        </w:rPr>
        <w:t>2024</w:t>
      </w:r>
      <w:r>
        <w:rPr>
          <w:rFonts w:hint="eastAsia" w:ascii="仿宋_GB2312" w:hAnsi="仿宋_GB2312" w:eastAsia="仿宋_GB2312" w:cs="仿宋_GB2312"/>
          <w:b w:val="0"/>
          <w:bCs w:val="0"/>
          <w:color w:val="auto"/>
          <w:spacing w:val="0"/>
          <w:sz w:val="32"/>
          <w:szCs w:val="32"/>
          <w:lang w:val="en-US" w:eastAsia="zh-CN"/>
        </w:rPr>
        <w:t>年本级国有资本经营预算转移支付分区域情况表</w:t>
      </w:r>
      <w:r>
        <w:rPr>
          <w:rFonts w:hint="eastAsia" w:ascii="仿宋_GB2312" w:hAnsi="仿宋_GB2312" w:eastAsia="仿宋_GB2312" w:cs="仿宋_GB2312"/>
          <w:b w:val="0"/>
          <w:bCs w:val="0"/>
          <w:color w:val="auto"/>
          <w:spacing w:val="0"/>
          <w:sz w:val="32"/>
          <w:szCs w:val="32"/>
          <w:lang w:val="en-US" w:eastAsia="zh-CN"/>
        </w:rPr>
        <w:tab/>
      </w: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四、社会保险基金预算</w:t>
      </w:r>
      <w:r>
        <w:rPr>
          <w:rFonts w:hint="eastAsia" w:ascii="黑体" w:hAnsi="黑体" w:eastAsia="黑体" w:cs="黑体"/>
          <w:b w:val="0"/>
          <w:bCs w:val="0"/>
          <w:color w:val="auto"/>
          <w:spacing w:val="0"/>
          <w:sz w:val="32"/>
          <w:szCs w:val="32"/>
          <w:lang w:val="en-US" w:eastAsia="zh-CN"/>
        </w:rPr>
        <w:tab/>
      </w: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表二十五 泾阳县</w:t>
      </w:r>
      <w:r>
        <w:rPr>
          <w:rFonts w:hint="eastAsia" w:ascii="Times New Roman" w:hAnsi="Times New Roman" w:eastAsia="仿宋_GB2312" w:cs="Times New Roman"/>
          <w:b w:val="0"/>
          <w:bCs w:val="0"/>
          <w:color w:val="auto"/>
          <w:spacing w:val="0"/>
          <w:sz w:val="32"/>
          <w:szCs w:val="32"/>
          <w:lang w:val="en-US" w:eastAsia="zh-CN"/>
        </w:rPr>
        <w:t>2024</w:t>
      </w:r>
      <w:r>
        <w:rPr>
          <w:rFonts w:hint="eastAsia" w:ascii="仿宋_GB2312" w:hAnsi="仿宋_GB2312" w:eastAsia="仿宋_GB2312" w:cs="仿宋_GB2312"/>
          <w:b w:val="0"/>
          <w:bCs w:val="0"/>
          <w:color w:val="auto"/>
          <w:spacing w:val="0"/>
          <w:sz w:val="32"/>
          <w:szCs w:val="32"/>
          <w:lang w:val="en-US" w:eastAsia="zh-CN"/>
        </w:rPr>
        <w:t>年社会保险基金收入预算表</w:t>
      </w:r>
      <w:r>
        <w:rPr>
          <w:rFonts w:hint="eastAsia" w:ascii="仿宋_GB2312" w:hAnsi="仿宋_GB2312" w:eastAsia="仿宋_GB2312" w:cs="仿宋_GB2312"/>
          <w:b w:val="0"/>
          <w:bCs w:val="0"/>
          <w:color w:val="auto"/>
          <w:spacing w:val="0"/>
          <w:sz w:val="32"/>
          <w:szCs w:val="32"/>
          <w:lang w:val="en-US" w:eastAsia="zh-CN"/>
        </w:rPr>
        <w:tab/>
      </w: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表二十六 泾阳县</w:t>
      </w:r>
      <w:r>
        <w:rPr>
          <w:rFonts w:hint="eastAsia" w:ascii="Times New Roman" w:hAnsi="Times New Roman" w:eastAsia="仿宋_GB2312" w:cs="Times New Roman"/>
          <w:b w:val="0"/>
          <w:bCs w:val="0"/>
          <w:color w:val="auto"/>
          <w:spacing w:val="0"/>
          <w:sz w:val="32"/>
          <w:szCs w:val="32"/>
          <w:lang w:val="en-US" w:eastAsia="zh-CN"/>
        </w:rPr>
        <w:t>2024</w:t>
      </w:r>
      <w:r>
        <w:rPr>
          <w:rFonts w:hint="eastAsia" w:ascii="仿宋_GB2312" w:hAnsi="仿宋_GB2312" w:eastAsia="仿宋_GB2312" w:cs="仿宋_GB2312"/>
          <w:b w:val="0"/>
          <w:bCs w:val="0"/>
          <w:color w:val="auto"/>
          <w:spacing w:val="0"/>
          <w:sz w:val="32"/>
          <w:szCs w:val="32"/>
          <w:lang w:val="en-US" w:eastAsia="zh-CN"/>
        </w:rPr>
        <w:t>年社会保险基金支出预算表</w:t>
      </w:r>
      <w:r>
        <w:rPr>
          <w:rFonts w:hint="eastAsia" w:ascii="仿宋_GB2312" w:hAnsi="仿宋_GB2312" w:eastAsia="仿宋_GB2312" w:cs="仿宋_GB2312"/>
          <w:b w:val="0"/>
          <w:bCs w:val="0"/>
          <w:color w:val="auto"/>
          <w:spacing w:val="0"/>
          <w:sz w:val="32"/>
          <w:szCs w:val="32"/>
          <w:lang w:val="en-US" w:eastAsia="zh-CN"/>
        </w:rPr>
        <w:tab/>
      </w: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表二十七 泾阳县</w:t>
      </w:r>
      <w:r>
        <w:rPr>
          <w:rFonts w:hint="eastAsia" w:ascii="Times New Roman" w:hAnsi="Times New Roman" w:eastAsia="仿宋_GB2312" w:cs="Times New Roman"/>
          <w:b w:val="0"/>
          <w:bCs w:val="0"/>
          <w:color w:val="auto"/>
          <w:spacing w:val="0"/>
          <w:sz w:val="32"/>
          <w:szCs w:val="32"/>
          <w:lang w:val="en-US" w:eastAsia="zh-CN"/>
        </w:rPr>
        <w:t>2024</w:t>
      </w:r>
      <w:r>
        <w:rPr>
          <w:rFonts w:hint="eastAsia" w:ascii="仿宋_GB2312" w:hAnsi="仿宋_GB2312" w:eastAsia="仿宋_GB2312" w:cs="仿宋_GB2312"/>
          <w:b w:val="0"/>
          <w:bCs w:val="0"/>
          <w:color w:val="auto"/>
          <w:spacing w:val="0"/>
          <w:sz w:val="32"/>
          <w:szCs w:val="32"/>
          <w:lang w:val="en-US" w:eastAsia="zh-CN"/>
        </w:rPr>
        <w:t>年本级社会保险基金收入预算表</w:t>
      </w:r>
      <w:r>
        <w:rPr>
          <w:rFonts w:hint="eastAsia" w:ascii="仿宋_GB2312" w:hAnsi="仿宋_GB2312" w:eastAsia="仿宋_GB2312" w:cs="仿宋_GB2312"/>
          <w:b w:val="0"/>
          <w:bCs w:val="0"/>
          <w:color w:val="auto"/>
          <w:spacing w:val="0"/>
          <w:sz w:val="32"/>
          <w:szCs w:val="32"/>
          <w:lang w:val="en-US" w:eastAsia="zh-CN"/>
        </w:rPr>
        <w:tab/>
      </w: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表二十八 泾阳县</w:t>
      </w:r>
      <w:r>
        <w:rPr>
          <w:rFonts w:hint="default" w:ascii="Times New Roman" w:hAnsi="Times New Roman" w:eastAsia="仿宋_GB2312" w:cs="Times New Roman"/>
          <w:b w:val="0"/>
          <w:bCs w:val="0"/>
          <w:color w:val="auto"/>
          <w:spacing w:val="0"/>
          <w:sz w:val="32"/>
          <w:szCs w:val="32"/>
          <w:lang w:val="en-US" w:eastAsia="zh-CN"/>
        </w:rPr>
        <w:t>2024</w:t>
      </w:r>
      <w:r>
        <w:rPr>
          <w:rFonts w:hint="eastAsia" w:ascii="仿宋_GB2312" w:hAnsi="仿宋_GB2312" w:eastAsia="仿宋_GB2312" w:cs="仿宋_GB2312"/>
          <w:b w:val="0"/>
          <w:bCs w:val="0"/>
          <w:color w:val="auto"/>
          <w:spacing w:val="0"/>
          <w:sz w:val="32"/>
          <w:szCs w:val="32"/>
          <w:lang w:val="en-US" w:eastAsia="zh-CN"/>
        </w:rPr>
        <w:t>年本级社会保险基金支出预算表</w:t>
      </w:r>
      <w:r>
        <w:rPr>
          <w:rFonts w:hint="eastAsia" w:ascii="仿宋_GB2312" w:hAnsi="仿宋_GB2312" w:eastAsia="仿宋_GB2312" w:cs="仿宋_GB2312"/>
          <w:b w:val="0"/>
          <w:bCs w:val="0"/>
          <w:color w:val="auto"/>
          <w:spacing w:val="0"/>
          <w:sz w:val="32"/>
          <w:szCs w:val="32"/>
          <w:lang w:val="en-US" w:eastAsia="zh-CN"/>
        </w:rPr>
        <w:tab/>
      </w: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说明</w:t>
      </w:r>
      <w:r>
        <w:rPr>
          <w:rFonts w:hint="eastAsia" w:ascii="黑体" w:hAnsi="黑体" w:eastAsia="黑体" w:cs="黑体"/>
          <w:b w:val="0"/>
          <w:bCs w:val="0"/>
          <w:color w:val="auto"/>
          <w:spacing w:val="0"/>
          <w:sz w:val="32"/>
          <w:szCs w:val="32"/>
          <w:lang w:val="en-US" w:eastAsia="zh-CN"/>
        </w:rPr>
        <w:tab/>
      </w: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一、转移支付情况说明</w:t>
      </w:r>
      <w:r>
        <w:rPr>
          <w:rFonts w:hint="eastAsia" w:ascii="仿宋_GB2312" w:hAnsi="仿宋_GB2312" w:eastAsia="仿宋_GB2312" w:cs="仿宋_GB2312"/>
          <w:b w:val="0"/>
          <w:bCs w:val="0"/>
          <w:color w:val="auto"/>
          <w:spacing w:val="0"/>
          <w:sz w:val="32"/>
          <w:szCs w:val="32"/>
          <w:lang w:val="en-US" w:eastAsia="zh-CN"/>
        </w:rPr>
        <w:tab/>
      </w: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二、预算绩效开展和重大政策重点项目绩效管理情况说明</w:t>
      </w:r>
      <w:r>
        <w:rPr>
          <w:rFonts w:hint="eastAsia" w:ascii="仿宋_GB2312" w:hAnsi="仿宋_GB2312" w:eastAsia="仿宋_GB2312" w:cs="仿宋_GB2312"/>
          <w:b w:val="0"/>
          <w:bCs w:val="0"/>
          <w:color w:val="auto"/>
          <w:spacing w:val="0"/>
          <w:sz w:val="32"/>
          <w:szCs w:val="32"/>
          <w:lang w:val="en-US" w:eastAsia="zh-CN"/>
        </w:rPr>
        <w:tab/>
      </w: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三、举借债务情况说明</w:t>
      </w:r>
      <w:r>
        <w:rPr>
          <w:rFonts w:hint="eastAsia" w:ascii="仿宋_GB2312" w:hAnsi="仿宋_GB2312" w:eastAsia="仿宋_GB2312" w:cs="仿宋_GB2312"/>
          <w:b w:val="0"/>
          <w:bCs w:val="0"/>
          <w:color w:val="auto"/>
          <w:spacing w:val="0"/>
          <w:sz w:val="32"/>
          <w:szCs w:val="32"/>
          <w:lang w:val="en-US" w:eastAsia="zh-CN"/>
        </w:rPr>
        <w:tab/>
      </w: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四、地方政府债务还本付息情况说明</w:t>
      </w:r>
      <w:r>
        <w:rPr>
          <w:rFonts w:hint="eastAsia" w:ascii="仿宋_GB2312" w:hAnsi="仿宋_GB2312" w:eastAsia="仿宋_GB2312" w:cs="仿宋_GB2312"/>
          <w:b w:val="0"/>
          <w:bCs w:val="0"/>
          <w:color w:val="auto"/>
          <w:spacing w:val="0"/>
          <w:sz w:val="32"/>
          <w:szCs w:val="32"/>
          <w:lang w:val="en-US" w:eastAsia="zh-CN"/>
        </w:rPr>
        <w:tab/>
      </w: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五、“三公”经费预算安排情况说明</w:t>
      </w:r>
      <w:r>
        <w:rPr>
          <w:rFonts w:hint="eastAsia" w:ascii="仿宋_GB2312" w:hAnsi="仿宋_GB2312" w:eastAsia="仿宋_GB2312" w:cs="仿宋_GB2312"/>
          <w:b w:val="0"/>
          <w:bCs w:val="0"/>
          <w:color w:val="auto"/>
          <w:spacing w:val="0"/>
          <w:sz w:val="32"/>
          <w:szCs w:val="32"/>
          <w:lang w:val="en-US" w:eastAsia="zh-CN"/>
        </w:rPr>
        <w:tab/>
      </w: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六、“三保”支出预算说明</w:t>
      </w:r>
      <w:r>
        <w:rPr>
          <w:rFonts w:hint="eastAsia" w:ascii="仿宋_GB2312" w:hAnsi="仿宋_GB2312" w:eastAsia="仿宋_GB2312" w:cs="仿宋_GB2312"/>
          <w:b w:val="0"/>
          <w:bCs w:val="0"/>
          <w:color w:val="auto"/>
          <w:spacing w:val="0"/>
          <w:sz w:val="32"/>
          <w:szCs w:val="32"/>
          <w:lang w:val="en-US" w:eastAsia="zh-CN"/>
        </w:rPr>
        <w:tab/>
      </w:r>
    </w:p>
    <w:p>
      <w:pPr>
        <w:pStyle w:val="14"/>
        <w:rPr>
          <w:rFonts w:hint="default" w:ascii="Times New Roman" w:hAnsi="Times New Roman" w:eastAsia="仿宋_GB2312" w:cs="Times New Roman"/>
          <w:b w:val="0"/>
          <w:bCs w:val="0"/>
          <w:color w:val="auto"/>
          <w:spacing w:val="0"/>
          <w:kern w:val="0"/>
          <w:sz w:val="32"/>
          <w:szCs w:val="32"/>
          <w:lang w:val="en-US" w:eastAsia="zh-CN" w:bidi="ar-SA"/>
        </w:rPr>
      </w:pPr>
      <w:r>
        <w:rPr>
          <w:rFonts w:hint="eastAsia" w:ascii="仿宋_GB2312" w:hAnsi="仿宋_GB2312" w:eastAsia="仿宋_GB2312" w:cs="仿宋_GB2312"/>
          <w:b w:val="0"/>
          <w:bCs w:val="0"/>
          <w:color w:val="auto"/>
          <w:spacing w:val="0"/>
          <w:sz w:val="32"/>
          <w:szCs w:val="32"/>
          <w:lang w:val="en-US" w:eastAsia="zh-CN"/>
        </w:rPr>
        <w:t>七、预算草案在本级人民代表大会批准前安排支出情况</w:t>
      </w:r>
    </w:p>
    <w:p>
      <w:pPr>
        <w:pStyle w:val="14"/>
        <w:rPr>
          <w:rFonts w:hint="default" w:ascii="Times New Roman" w:hAnsi="Times New Roman" w:eastAsia="仿宋_GB2312" w:cs="Times New Roman"/>
          <w:b w:val="0"/>
          <w:bCs w:val="0"/>
          <w:color w:val="auto"/>
          <w:spacing w:val="0"/>
          <w:kern w:val="0"/>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olor w:val="000000"/>
          <w:kern w:val="0"/>
          <w:sz w:val="40"/>
          <w:szCs w:val="40"/>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40"/>
          <w:szCs w:val="40"/>
          <w:u w:val="none"/>
          <w:lang w:val="en-US" w:eastAsia="zh-CN" w:bidi="ar"/>
        </w:rPr>
        <w:t>泾阳县2024年一般公共预算收入预算表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表一                                                      单位：万元</w:t>
      </w:r>
    </w:p>
    <w:tbl>
      <w:tblPr>
        <w:tblStyle w:val="12"/>
        <w:tblW w:w="9045" w:type="dxa"/>
        <w:tblInd w:w="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35"/>
        <w:gridCol w:w="1140"/>
        <w:gridCol w:w="1215"/>
        <w:gridCol w:w="1425"/>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35"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项          目</w:t>
            </w:r>
          </w:p>
        </w:tc>
        <w:tc>
          <w:tcPr>
            <w:tcW w:w="114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上一年</w:t>
            </w:r>
          </w:p>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执行数</w:t>
            </w:r>
          </w:p>
        </w:tc>
        <w:tc>
          <w:tcPr>
            <w:tcW w:w="121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2024年</w:t>
            </w:r>
          </w:p>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预算数</w:t>
            </w:r>
          </w:p>
        </w:tc>
        <w:tc>
          <w:tcPr>
            <w:tcW w:w="142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预算数</w:t>
            </w:r>
          </w:p>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比上年±%</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一、税收收入</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 22,425 </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 26,</w:t>
            </w:r>
            <w:r>
              <w:rPr>
                <w:rFonts w:hint="eastAsia" w:ascii="Times New Roman" w:hAnsi="Times New Roman" w:eastAsia="宋体" w:cs="Times New Roman"/>
                <w:b/>
                <w:bCs/>
                <w:i w:val="0"/>
                <w:iCs w:val="0"/>
                <w:color w:val="000000"/>
                <w:kern w:val="0"/>
                <w:sz w:val="24"/>
                <w:szCs w:val="24"/>
                <w:u w:val="none"/>
                <w:lang w:val="en-US" w:eastAsia="zh-CN" w:bidi="ar"/>
              </w:rPr>
              <w:t>236</w:t>
            </w:r>
            <w:r>
              <w:rPr>
                <w:rFonts w:hint="default" w:ascii="Times New Roman" w:hAnsi="Times New Roman" w:eastAsia="宋体" w:cs="Times New Roman"/>
                <w:b/>
                <w:bCs/>
                <w:i w:val="0"/>
                <w:iCs w:val="0"/>
                <w:color w:val="000000"/>
                <w:kern w:val="0"/>
                <w:sz w:val="24"/>
                <w:szCs w:val="24"/>
                <w:u w:val="none"/>
                <w:lang w:val="en-US" w:eastAsia="zh-CN" w:bidi="ar"/>
              </w:rPr>
              <w:t xml:space="preserve"> </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w:t>
            </w:r>
            <w:r>
              <w:rPr>
                <w:rFonts w:hint="eastAsia" w:ascii="Times New Roman" w:hAnsi="Times New Roman" w:eastAsia="宋体" w:cs="Times New Roman"/>
                <w:b/>
                <w:bCs/>
                <w:i w:val="0"/>
                <w:iCs w:val="0"/>
                <w:color w:val="000000"/>
                <w:kern w:val="0"/>
                <w:sz w:val="24"/>
                <w:szCs w:val="24"/>
                <w:u w:val="none"/>
                <w:lang w:val="en-US" w:eastAsia="zh-CN" w:bidi="ar"/>
              </w:rPr>
              <w:t>7.0</w:t>
            </w:r>
            <w:r>
              <w:rPr>
                <w:rFonts w:hint="default" w:ascii="Times New Roman" w:hAnsi="Times New Roman" w:eastAsia="宋体" w:cs="Times New Roman"/>
                <w:b/>
                <w:bCs/>
                <w:i w:val="0"/>
                <w:iCs w:val="0"/>
                <w:color w:val="000000"/>
                <w:kern w:val="0"/>
                <w:sz w:val="24"/>
                <w:szCs w:val="24"/>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Chars="200"/>
              <w:jc w:val="left"/>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增值税</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6,689 </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7,648 </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14.3 </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Chars="2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企业所得税</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1,962 </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1,849 </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-5.8 </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Chars="2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个人所得税</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386 </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297 </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-23.1 </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Chars="2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资源税</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1,275 </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1,189 </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-6.7 </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Chars="2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城市维护建设税</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1,213 </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1,131 </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-6.8 </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Chars="2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房产税</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777 </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770 </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-0.9 </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Chars="2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印花税</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674 </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670 </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-0.6 </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Chars="2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城镇土地使用税</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518 </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517 </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-0.2 </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Chars="2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土地增值税</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3,632 </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2,</w:t>
            </w:r>
            <w:r>
              <w:rPr>
                <w:rFonts w:hint="eastAsia" w:ascii="Times New Roman" w:hAnsi="Times New Roman" w:eastAsia="宋体" w:cs="Times New Roman"/>
                <w:i w:val="0"/>
                <w:iCs w:val="0"/>
                <w:color w:val="000000"/>
                <w:kern w:val="0"/>
                <w:sz w:val="24"/>
                <w:szCs w:val="24"/>
                <w:u w:val="none"/>
                <w:lang w:val="en-US" w:eastAsia="zh-CN" w:bidi="ar"/>
              </w:rPr>
              <w:t>204</w:t>
            </w:r>
            <w:r>
              <w:rPr>
                <w:rFonts w:hint="default" w:ascii="Times New Roman" w:hAnsi="Times New Roman" w:eastAsia="宋体" w:cs="Times New Roman"/>
                <w:i w:val="0"/>
                <w:iCs w:val="0"/>
                <w:color w:val="000000"/>
                <w:kern w:val="0"/>
                <w:sz w:val="24"/>
                <w:szCs w:val="24"/>
                <w:u w:val="none"/>
                <w:lang w:val="en-US" w:eastAsia="zh-CN" w:bidi="ar"/>
              </w:rPr>
              <w:t xml:space="preserve"> </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39</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3</w:t>
            </w:r>
            <w:r>
              <w:rPr>
                <w:rFonts w:hint="default" w:ascii="Times New Roman" w:hAnsi="Times New Roman" w:eastAsia="宋体" w:cs="Times New Roman"/>
                <w:i w:val="0"/>
                <w:iCs w:val="0"/>
                <w:color w:val="000000"/>
                <w:kern w:val="0"/>
                <w:sz w:val="24"/>
                <w:szCs w:val="24"/>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Chars="2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车船税</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1,669 </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1,640 </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-1.7 </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Chars="2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耕地占用税</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1,359 </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6,1</w:t>
            </w:r>
            <w:r>
              <w:rPr>
                <w:rFonts w:hint="eastAsia" w:ascii="Times New Roman" w:hAnsi="Times New Roman" w:eastAsia="宋体" w:cs="Times New Roman"/>
                <w:i w:val="0"/>
                <w:iCs w:val="0"/>
                <w:color w:val="000000"/>
                <w:kern w:val="0"/>
                <w:sz w:val="24"/>
                <w:szCs w:val="24"/>
                <w:u w:val="none"/>
                <w:lang w:val="en-US" w:eastAsia="zh-CN" w:bidi="ar"/>
              </w:rPr>
              <w:t>5</w:t>
            </w:r>
            <w:r>
              <w:rPr>
                <w:rFonts w:hint="default" w:ascii="Times New Roman" w:hAnsi="Times New Roman" w:eastAsia="宋体" w:cs="Times New Roman"/>
                <w:i w:val="0"/>
                <w:iCs w:val="0"/>
                <w:color w:val="000000"/>
                <w:kern w:val="0"/>
                <w:sz w:val="24"/>
                <w:szCs w:val="24"/>
                <w:u w:val="none"/>
                <w:lang w:val="en-US" w:eastAsia="zh-CN" w:bidi="ar"/>
              </w:rPr>
              <w:t xml:space="preserve">0 </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Times New Roman" w:hAnsi="Times New Roman" w:eastAsia="宋体" w:cs="Times New Roman"/>
                <w:i w:val="0"/>
                <w:iCs w:val="0"/>
                <w:color w:val="000000"/>
                <w:kern w:val="0"/>
                <w:sz w:val="24"/>
                <w:szCs w:val="24"/>
                <w:u w:val="none"/>
                <w:lang w:val="en-US" w:eastAsia="zh-CN" w:bidi="ar"/>
              </w:rPr>
              <w:t>52</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5</w:t>
            </w:r>
            <w:r>
              <w:rPr>
                <w:rFonts w:hint="default" w:ascii="Times New Roman" w:hAnsi="Times New Roman" w:eastAsia="宋体" w:cs="Times New Roman"/>
                <w:i w:val="0"/>
                <w:iCs w:val="0"/>
                <w:color w:val="000000"/>
                <w:kern w:val="0"/>
                <w:sz w:val="24"/>
                <w:szCs w:val="24"/>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Chars="2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契税</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2,271 </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2,1</w:t>
            </w:r>
            <w:r>
              <w:rPr>
                <w:rFonts w:hint="eastAsia" w:ascii="Times New Roman" w:hAnsi="Times New Roman" w:eastAsia="宋体" w:cs="Times New Roman"/>
                <w:i w:val="0"/>
                <w:iCs w:val="0"/>
                <w:color w:val="000000"/>
                <w:kern w:val="0"/>
                <w:sz w:val="24"/>
                <w:szCs w:val="24"/>
                <w:u w:val="none"/>
                <w:lang w:val="en-US" w:eastAsia="zh-CN" w:bidi="ar"/>
              </w:rPr>
              <w:t>71</w:t>
            </w:r>
            <w:r>
              <w:rPr>
                <w:rFonts w:hint="default" w:ascii="Times New Roman" w:hAnsi="Times New Roman" w:eastAsia="宋体" w:cs="Times New Roman"/>
                <w:i w:val="0"/>
                <w:iCs w:val="0"/>
                <w:color w:val="000000"/>
                <w:kern w:val="0"/>
                <w:sz w:val="24"/>
                <w:szCs w:val="24"/>
                <w:u w:val="none"/>
                <w:lang w:val="en-US" w:eastAsia="zh-CN" w:bidi="ar"/>
              </w:rPr>
              <w:t xml:space="preserve"> </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4</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4</w:t>
            </w:r>
            <w:r>
              <w:rPr>
                <w:rFonts w:hint="default" w:ascii="Times New Roman" w:hAnsi="Times New Roman" w:eastAsia="宋体" w:cs="Times New Roman"/>
                <w:i w:val="0"/>
                <w:iCs w:val="0"/>
                <w:color w:val="000000"/>
                <w:kern w:val="0"/>
                <w:sz w:val="24"/>
                <w:szCs w:val="24"/>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二、非税收入</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 54,139 </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 11,972 </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-77.9 </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Chars="2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专项收入</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1,709 </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916 </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-46.4 </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Chars="2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行政事业性收费收入</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1,829 </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2,126 </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16.2 </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Chars="2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罚没收入</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3,330 </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2,110 </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-36.6 </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Chars="2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国有资源（资产）有偿使用收入</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46,786 </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6,320 </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-86.5 </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Chars="2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政府住房基金收入</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485 </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500 </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3.1 </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收入合计</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 76,564 </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 38,</w:t>
            </w:r>
            <w:r>
              <w:rPr>
                <w:rFonts w:hint="eastAsia" w:ascii="Times New Roman" w:hAnsi="Times New Roman" w:eastAsia="宋体" w:cs="Times New Roman"/>
                <w:b/>
                <w:bCs/>
                <w:i w:val="0"/>
                <w:iCs w:val="0"/>
                <w:color w:val="000000"/>
                <w:kern w:val="0"/>
                <w:sz w:val="24"/>
                <w:szCs w:val="24"/>
                <w:u w:val="none"/>
                <w:lang w:val="en-US" w:eastAsia="zh-CN" w:bidi="ar"/>
              </w:rPr>
              <w:t>208</w:t>
            </w:r>
            <w:r>
              <w:rPr>
                <w:rFonts w:hint="default" w:ascii="Times New Roman" w:hAnsi="Times New Roman" w:eastAsia="宋体" w:cs="Times New Roman"/>
                <w:b/>
                <w:bCs/>
                <w:i w:val="0"/>
                <w:iCs w:val="0"/>
                <w:color w:val="000000"/>
                <w:kern w:val="0"/>
                <w:sz w:val="24"/>
                <w:szCs w:val="24"/>
                <w:u w:val="none"/>
                <w:lang w:val="en-US" w:eastAsia="zh-CN" w:bidi="ar"/>
              </w:rPr>
              <w:t xml:space="preserve"> </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-50.</w:t>
            </w:r>
            <w:r>
              <w:rPr>
                <w:rFonts w:hint="eastAsia" w:ascii="Times New Roman" w:hAnsi="Times New Roman" w:eastAsia="宋体" w:cs="Times New Roman"/>
                <w:b/>
                <w:bCs/>
                <w:i w:val="0"/>
                <w:iCs w:val="0"/>
                <w:color w:val="000000"/>
                <w:kern w:val="0"/>
                <w:sz w:val="24"/>
                <w:szCs w:val="24"/>
                <w:u w:val="none"/>
                <w:lang w:val="en-US" w:eastAsia="zh-CN" w:bidi="ar"/>
              </w:rPr>
              <w:t>1</w:t>
            </w:r>
            <w:r>
              <w:rPr>
                <w:rFonts w:hint="default" w:ascii="Times New Roman" w:hAnsi="Times New Roman" w:eastAsia="宋体" w:cs="Times New Roman"/>
                <w:b/>
                <w:bCs/>
                <w:i w:val="0"/>
                <w:iCs w:val="0"/>
                <w:color w:val="000000"/>
                <w:kern w:val="0"/>
                <w:sz w:val="24"/>
                <w:szCs w:val="24"/>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同口径增长</w:t>
            </w:r>
            <w:r>
              <w:rPr>
                <w:rStyle w:val="18"/>
                <w:rFonts w:hint="eastAsia" w:ascii="宋体" w:hAnsi="宋体" w:eastAsia="宋体" w:cs="宋体"/>
                <w:sz w:val="18"/>
                <w:szCs w:val="18"/>
                <w:lang w:val="en-US" w:eastAsia="zh-CN" w:bidi="ar"/>
              </w:rPr>
              <w:t>1966</w:t>
            </w:r>
            <w:r>
              <w:rPr>
                <w:rStyle w:val="19"/>
                <w:rFonts w:hint="eastAsia" w:ascii="宋体" w:hAnsi="宋体" w:eastAsia="宋体" w:cs="宋体"/>
                <w:sz w:val="18"/>
                <w:szCs w:val="18"/>
                <w:lang w:val="en-US" w:eastAsia="zh-CN" w:bidi="ar"/>
              </w:rPr>
              <w:t>万元（剔除原永乐中学拍卖一次性收入</w:t>
            </w:r>
            <w:r>
              <w:rPr>
                <w:rStyle w:val="18"/>
                <w:rFonts w:hint="eastAsia" w:ascii="宋体" w:hAnsi="宋体" w:eastAsia="宋体" w:cs="宋体"/>
                <w:sz w:val="18"/>
                <w:szCs w:val="18"/>
                <w:lang w:val="en-US" w:eastAsia="zh-CN" w:bidi="ar"/>
              </w:rPr>
              <w:t>6000</w:t>
            </w:r>
            <w:r>
              <w:rPr>
                <w:rStyle w:val="19"/>
                <w:rFonts w:hint="eastAsia" w:ascii="宋体" w:hAnsi="宋体" w:eastAsia="宋体" w:cs="宋体"/>
                <w:sz w:val="18"/>
                <w:szCs w:val="18"/>
                <w:lang w:val="en-US" w:eastAsia="zh-CN" w:bidi="ar"/>
              </w:rPr>
              <w:t>万元因素</w:t>
            </w:r>
            <w:r>
              <w:rPr>
                <w:rStyle w:val="18"/>
                <w:rFonts w:hint="eastAsia" w:ascii="宋体" w:hAnsi="宋体" w:eastAsia="宋体" w:cs="宋体"/>
                <w:sz w:val="18"/>
                <w:szCs w:val="18"/>
                <w:lang w:val="en-US" w:eastAsia="zh-CN" w:bidi="ar"/>
              </w:rPr>
              <w:t>),</w:t>
            </w:r>
            <w:r>
              <w:rPr>
                <w:rStyle w:val="19"/>
                <w:rFonts w:hint="eastAsia" w:ascii="宋体" w:hAnsi="宋体" w:eastAsia="宋体" w:cs="宋体"/>
                <w:sz w:val="18"/>
                <w:szCs w:val="18"/>
                <w:lang w:val="en-US" w:eastAsia="zh-CN" w:bidi="ar"/>
              </w:rPr>
              <w:t>增长</w:t>
            </w:r>
            <w:r>
              <w:rPr>
                <w:rStyle w:val="18"/>
                <w:rFonts w:hint="eastAsia" w:ascii="宋体" w:hAnsi="宋体" w:eastAsia="宋体" w:cs="宋体"/>
                <w:sz w:val="18"/>
                <w:szCs w:val="18"/>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项          目</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上一年</w:t>
            </w:r>
          </w:p>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执行数</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2024年</w:t>
            </w:r>
          </w:p>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预算数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预算数</w:t>
            </w:r>
          </w:p>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比上年±%</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转移性收入</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 288,723 </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 25</w:t>
            </w:r>
            <w:r>
              <w:rPr>
                <w:rFonts w:hint="eastAsia" w:ascii="Times New Roman" w:hAnsi="Times New Roman" w:eastAsia="宋体" w:cs="Times New Roman"/>
                <w:b/>
                <w:bCs/>
                <w:i w:val="0"/>
                <w:iCs w:val="0"/>
                <w:color w:val="000000"/>
                <w:kern w:val="0"/>
                <w:sz w:val="24"/>
                <w:szCs w:val="24"/>
                <w:u w:val="none"/>
                <w:lang w:val="en-US" w:eastAsia="zh-CN" w:bidi="ar"/>
              </w:rPr>
              <w:t>4</w:t>
            </w:r>
            <w:r>
              <w:rPr>
                <w:rFonts w:hint="default" w:ascii="Times New Roman" w:hAnsi="Times New Roman" w:eastAsia="宋体" w:cs="Times New Roman"/>
                <w:b/>
                <w:bCs/>
                <w:i w:val="0"/>
                <w:iCs w:val="0"/>
                <w:color w:val="000000"/>
                <w:kern w:val="0"/>
                <w:sz w:val="24"/>
                <w:szCs w:val="24"/>
                <w:u w:val="none"/>
                <w:lang w:val="en-US" w:eastAsia="zh-CN" w:bidi="ar"/>
              </w:rPr>
              <w:t>,</w:t>
            </w:r>
            <w:r>
              <w:rPr>
                <w:rFonts w:hint="eastAsia" w:ascii="Times New Roman" w:hAnsi="Times New Roman" w:eastAsia="宋体" w:cs="Times New Roman"/>
                <w:b/>
                <w:bCs/>
                <w:i w:val="0"/>
                <w:iCs w:val="0"/>
                <w:color w:val="000000"/>
                <w:kern w:val="0"/>
                <w:sz w:val="24"/>
                <w:szCs w:val="24"/>
                <w:u w:val="none"/>
                <w:lang w:val="en-US" w:eastAsia="zh-CN" w:bidi="ar"/>
              </w:rPr>
              <w:t>3</w:t>
            </w:r>
            <w:r>
              <w:rPr>
                <w:rFonts w:hint="default" w:ascii="Times New Roman" w:hAnsi="Times New Roman" w:eastAsia="宋体" w:cs="Times New Roman"/>
                <w:b/>
                <w:bCs/>
                <w:i w:val="0"/>
                <w:iCs w:val="0"/>
                <w:color w:val="000000"/>
                <w:kern w:val="0"/>
                <w:sz w:val="24"/>
                <w:szCs w:val="24"/>
                <w:u w:val="none"/>
                <w:lang w:val="en-US" w:eastAsia="zh-CN" w:bidi="ar"/>
              </w:rPr>
              <w:t xml:space="preserve">92 </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w:t>
            </w:r>
            <w:r>
              <w:rPr>
                <w:rFonts w:hint="eastAsia" w:ascii="Times New Roman" w:hAnsi="Times New Roman" w:eastAsia="宋体" w:cs="Times New Roman"/>
                <w:b/>
                <w:bCs/>
                <w:i w:val="0"/>
                <w:iCs w:val="0"/>
                <w:color w:val="000000"/>
                <w:kern w:val="0"/>
                <w:sz w:val="24"/>
                <w:szCs w:val="24"/>
                <w:u w:val="none"/>
                <w:lang w:val="en-US" w:eastAsia="zh-CN" w:bidi="ar"/>
              </w:rPr>
              <w:t>1</w:t>
            </w:r>
            <w:r>
              <w:rPr>
                <w:rFonts w:hint="default" w:ascii="Times New Roman" w:hAnsi="Times New Roman" w:eastAsia="宋体" w:cs="Times New Roman"/>
                <w:b/>
                <w:bCs/>
                <w:i w:val="0"/>
                <w:iCs w:val="0"/>
                <w:color w:val="000000"/>
                <w:kern w:val="0"/>
                <w:sz w:val="24"/>
                <w:szCs w:val="24"/>
                <w:u w:val="none"/>
                <w:lang w:val="en-US" w:eastAsia="zh-CN" w:bidi="ar"/>
              </w:rPr>
              <w:t>.</w:t>
            </w:r>
            <w:r>
              <w:rPr>
                <w:rFonts w:hint="eastAsia" w:ascii="Times New Roman" w:hAnsi="Times New Roman" w:eastAsia="宋体" w:cs="Times New Roman"/>
                <w:b/>
                <w:bCs/>
                <w:i w:val="0"/>
                <w:iCs w:val="0"/>
                <w:color w:val="000000"/>
                <w:kern w:val="0"/>
                <w:sz w:val="24"/>
                <w:szCs w:val="24"/>
                <w:u w:val="none"/>
                <w:lang w:val="en-US" w:eastAsia="zh-CN" w:bidi="ar"/>
              </w:rPr>
              <w:t>9</w:t>
            </w:r>
            <w:r>
              <w:rPr>
                <w:rFonts w:hint="default" w:ascii="Times New Roman" w:hAnsi="Times New Roman" w:eastAsia="宋体" w:cs="Times New Roman"/>
                <w:b/>
                <w:bCs/>
                <w:i w:val="0"/>
                <w:iCs w:val="0"/>
                <w:color w:val="000000"/>
                <w:kern w:val="0"/>
                <w:sz w:val="24"/>
                <w:szCs w:val="24"/>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上级补助收入</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 264,736 </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 222,</w:t>
            </w:r>
            <w:r>
              <w:rPr>
                <w:rFonts w:hint="eastAsia" w:ascii="Times New Roman" w:hAnsi="Times New Roman" w:eastAsia="宋体" w:cs="Times New Roman"/>
                <w:b/>
                <w:bCs/>
                <w:i w:val="0"/>
                <w:iCs w:val="0"/>
                <w:color w:val="000000"/>
                <w:kern w:val="0"/>
                <w:sz w:val="24"/>
                <w:szCs w:val="24"/>
                <w:u w:val="none"/>
                <w:lang w:val="en-US" w:eastAsia="zh-CN" w:bidi="ar"/>
              </w:rPr>
              <w:t>8</w:t>
            </w:r>
            <w:r>
              <w:rPr>
                <w:rFonts w:hint="default" w:ascii="Times New Roman" w:hAnsi="Times New Roman" w:eastAsia="宋体" w:cs="Times New Roman"/>
                <w:b/>
                <w:bCs/>
                <w:i w:val="0"/>
                <w:iCs w:val="0"/>
                <w:color w:val="000000"/>
                <w:kern w:val="0"/>
                <w:sz w:val="24"/>
                <w:szCs w:val="24"/>
                <w:u w:val="none"/>
                <w:lang w:val="en-US" w:eastAsia="zh-CN" w:bidi="ar"/>
              </w:rPr>
              <w:t>4</w:t>
            </w:r>
            <w:r>
              <w:rPr>
                <w:rFonts w:hint="eastAsia" w:ascii="Times New Roman" w:hAnsi="Times New Roman" w:eastAsia="宋体" w:cs="Times New Roman"/>
                <w:b/>
                <w:bCs/>
                <w:i w:val="0"/>
                <w:iCs w:val="0"/>
                <w:color w:val="000000"/>
                <w:kern w:val="0"/>
                <w:sz w:val="24"/>
                <w:szCs w:val="24"/>
                <w:u w:val="none"/>
                <w:lang w:val="en-US" w:eastAsia="zh-CN" w:bidi="ar"/>
              </w:rPr>
              <w:t>1</w:t>
            </w:r>
            <w:r>
              <w:rPr>
                <w:rFonts w:hint="default" w:ascii="Times New Roman" w:hAnsi="Times New Roman" w:eastAsia="宋体" w:cs="Times New Roman"/>
                <w:b/>
                <w:bCs/>
                <w:i w:val="0"/>
                <w:iCs w:val="0"/>
                <w:color w:val="000000"/>
                <w:kern w:val="0"/>
                <w:sz w:val="24"/>
                <w:szCs w:val="24"/>
                <w:u w:val="none"/>
                <w:lang w:val="en-US" w:eastAsia="zh-CN" w:bidi="ar"/>
              </w:rPr>
              <w:t xml:space="preserve"> </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w:t>
            </w:r>
            <w:r>
              <w:rPr>
                <w:rFonts w:hint="eastAsia" w:ascii="Times New Roman" w:hAnsi="Times New Roman" w:eastAsia="宋体" w:cs="Times New Roman"/>
                <w:b/>
                <w:bCs/>
                <w:i w:val="0"/>
                <w:iCs w:val="0"/>
                <w:color w:val="000000"/>
                <w:kern w:val="0"/>
                <w:sz w:val="24"/>
                <w:szCs w:val="24"/>
                <w:u w:val="none"/>
                <w:lang w:val="en-US" w:eastAsia="zh-CN" w:bidi="ar"/>
              </w:rPr>
              <w:t>5</w:t>
            </w:r>
            <w:r>
              <w:rPr>
                <w:rFonts w:hint="default" w:ascii="Times New Roman" w:hAnsi="Times New Roman" w:eastAsia="宋体" w:cs="Times New Roman"/>
                <w:b/>
                <w:bCs/>
                <w:i w:val="0"/>
                <w:iCs w:val="0"/>
                <w:color w:val="000000"/>
                <w:kern w:val="0"/>
                <w:sz w:val="24"/>
                <w:szCs w:val="24"/>
                <w:u w:val="none"/>
                <w:lang w:val="en-US" w:eastAsia="zh-CN" w:bidi="ar"/>
              </w:rPr>
              <w:t>.</w:t>
            </w:r>
            <w:r>
              <w:rPr>
                <w:rFonts w:hint="eastAsia" w:ascii="Times New Roman" w:hAnsi="Times New Roman" w:eastAsia="宋体" w:cs="Times New Roman"/>
                <w:b/>
                <w:bCs/>
                <w:i w:val="0"/>
                <w:iCs w:val="0"/>
                <w:color w:val="000000"/>
                <w:kern w:val="0"/>
                <w:sz w:val="24"/>
                <w:szCs w:val="24"/>
                <w:u w:val="none"/>
                <w:lang w:val="en-US" w:eastAsia="zh-CN" w:bidi="ar"/>
              </w:rPr>
              <w:t>8</w:t>
            </w:r>
            <w:r>
              <w:rPr>
                <w:rFonts w:hint="default" w:ascii="Times New Roman" w:hAnsi="Times New Roman" w:eastAsia="宋体" w:cs="Times New Roman"/>
                <w:b/>
                <w:bCs/>
                <w:i w:val="0"/>
                <w:iCs w:val="0"/>
                <w:color w:val="000000"/>
                <w:kern w:val="0"/>
                <w:sz w:val="24"/>
                <w:szCs w:val="24"/>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Chars="2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返还性收入</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5,683 </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5,683 </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 </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Chars="2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一般性转移支付补助</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145,133 </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126,558 </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-12.8 </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Chars="2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专项转移支付补助</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113,920 </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90,</w:t>
            </w:r>
            <w:r>
              <w:rPr>
                <w:rFonts w:hint="eastAsia" w:ascii="Times New Roman" w:hAnsi="Times New Roman" w:eastAsia="宋体" w:cs="Times New Roman"/>
                <w:i w:val="0"/>
                <w:iCs w:val="0"/>
                <w:color w:val="000000"/>
                <w:kern w:val="0"/>
                <w:sz w:val="24"/>
                <w:szCs w:val="24"/>
                <w:u w:val="none"/>
                <w:lang w:val="en-US" w:eastAsia="zh-CN" w:bidi="ar"/>
              </w:rPr>
              <w:t>6</w:t>
            </w:r>
            <w:r>
              <w:rPr>
                <w:rFonts w:hint="default" w:ascii="Times New Roman" w:hAnsi="Times New Roman" w:eastAsia="宋体" w:cs="Times New Roman"/>
                <w:i w:val="0"/>
                <w:iCs w:val="0"/>
                <w:color w:val="000000"/>
                <w:kern w:val="0"/>
                <w:sz w:val="24"/>
                <w:szCs w:val="24"/>
                <w:u w:val="none"/>
                <w:lang w:val="en-US" w:eastAsia="zh-CN" w:bidi="ar"/>
              </w:rPr>
              <w:t xml:space="preserve">00 </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Times New Roman" w:hAnsi="Times New Roman" w:eastAsia="宋体" w:cs="Times New Roman"/>
                <w:i w:val="0"/>
                <w:iCs w:val="0"/>
                <w:color w:val="000000"/>
                <w:kern w:val="0"/>
                <w:sz w:val="24"/>
                <w:szCs w:val="24"/>
                <w:u w:val="none"/>
                <w:lang w:val="en-US" w:eastAsia="zh-CN" w:bidi="ar"/>
              </w:rPr>
              <w:t>0</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5</w:t>
            </w:r>
            <w:r>
              <w:rPr>
                <w:rFonts w:hint="default" w:ascii="Times New Roman" w:hAnsi="Times New Roman" w:eastAsia="宋体" w:cs="Times New Roman"/>
                <w:i w:val="0"/>
                <w:iCs w:val="0"/>
                <w:color w:val="000000"/>
                <w:kern w:val="0"/>
                <w:sz w:val="24"/>
                <w:szCs w:val="24"/>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Chars="10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上年结余收入</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 5,928 </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 7,388 </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24.6 </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Chars="10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调入资金</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 1,303 </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 20,000 </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1434.9 </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Chars="2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6"/>
                <w:kern w:val="0"/>
                <w:sz w:val="24"/>
                <w:szCs w:val="24"/>
                <w:u w:val="none"/>
                <w:lang w:val="en-US" w:eastAsia="zh-CN" w:bidi="ar"/>
              </w:rPr>
              <w:t>从政府性基金调入一般公共预算</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1,297 </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   </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 </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Chars="2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从国有资本经营预算调入一般公共预算</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6 </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20,000 </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rPr>
                <w:rFonts w:hint="default" w:ascii="Times New Roman" w:hAnsi="Times New Roman" w:eastAsia="宋体" w:cs="Times New Roman"/>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Chars="10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债务转贷收入</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 16,676 </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 2,997 </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-82.0 </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Chars="10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动用预算稳定调节基金</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 80 </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 1,166 </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1357.5 </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收入总计</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365,287 </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 29</w:t>
            </w:r>
            <w:r>
              <w:rPr>
                <w:rFonts w:hint="eastAsia" w:ascii="Times New Roman" w:hAnsi="Times New Roman" w:eastAsia="宋体" w:cs="Times New Roman"/>
                <w:b/>
                <w:bCs/>
                <w:i w:val="0"/>
                <w:iCs w:val="0"/>
                <w:color w:val="000000"/>
                <w:kern w:val="0"/>
                <w:sz w:val="24"/>
                <w:szCs w:val="24"/>
                <w:u w:val="none"/>
                <w:lang w:val="en-US" w:eastAsia="zh-CN" w:bidi="ar"/>
              </w:rPr>
              <w:t>2</w:t>
            </w:r>
            <w:r>
              <w:rPr>
                <w:rFonts w:hint="default" w:ascii="Times New Roman" w:hAnsi="Times New Roman" w:eastAsia="宋体" w:cs="Times New Roman"/>
                <w:b/>
                <w:bCs/>
                <w:i w:val="0"/>
                <w:iCs w:val="0"/>
                <w:color w:val="000000"/>
                <w:kern w:val="0"/>
                <w:sz w:val="24"/>
                <w:szCs w:val="24"/>
                <w:u w:val="none"/>
                <w:lang w:val="en-US" w:eastAsia="zh-CN" w:bidi="ar"/>
              </w:rPr>
              <w:t>,</w:t>
            </w:r>
            <w:r>
              <w:rPr>
                <w:rFonts w:hint="eastAsia" w:ascii="Times New Roman" w:hAnsi="Times New Roman" w:eastAsia="宋体" w:cs="Times New Roman"/>
                <w:b/>
                <w:bCs/>
                <w:i w:val="0"/>
                <w:iCs w:val="0"/>
                <w:color w:val="000000"/>
                <w:kern w:val="0"/>
                <w:sz w:val="24"/>
                <w:szCs w:val="24"/>
                <w:u w:val="none"/>
                <w:lang w:val="en-US" w:eastAsia="zh-CN" w:bidi="ar"/>
              </w:rPr>
              <w:t>600</w:t>
            </w:r>
            <w:r>
              <w:rPr>
                <w:rFonts w:hint="default" w:ascii="Times New Roman" w:hAnsi="Times New Roman" w:eastAsia="宋体" w:cs="Times New Roman"/>
                <w:b/>
                <w:bCs/>
                <w:i w:val="0"/>
                <w:iCs w:val="0"/>
                <w:color w:val="000000"/>
                <w:kern w:val="0"/>
                <w:sz w:val="24"/>
                <w:szCs w:val="24"/>
                <w:u w:val="none"/>
                <w:lang w:val="en-US" w:eastAsia="zh-CN" w:bidi="ar"/>
              </w:rPr>
              <w:t xml:space="preserve"> </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w:t>
            </w:r>
            <w:r>
              <w:rPr>
                <w:rFonts w:hint="eastAsia" w:ascii="Times New Roman" w:hAnsi="Times New Roman" w:eastAsia="宋体" w:cs="Times New Roman"/>
                <w:b/>
                <w:bCs/>
                <w:i w:val="0"/>
                <w:iCs w:val="0"/>
                <w:color w:val="000000"/>
                <w:kern w:val="0"/>
                <w:sz w:val="24"/>
                <w:szCs w:val="24"/>
                <w:u w:val="none"/>
                <w:lang w:val="en-US" w:eastAsia="zh-CN" w:bidi="ar"/>
              </w:rPr>
              <w:t>19</w:t>
            </w:r>
            <w:r>
              <w:rPr>
                <w:rFonts w:hint="default" w:ascii="Times New Roman" w:hAnsi="Times New Roman" w:eastAsia="宋体" w:cs="Times New Roman"/>
                <w:b/>
                <w:bCs/>
                <w:i w:val="0"/>
                <w:iCs w:val="0"/>
                <w:color w:val="000000"/>
                <w:kern w:val="0"/>
                <w:sz w:val="24"/>
                <w:szCs w:val="24"/>
                <w:u w:val="none"/>
                <w:lang w:val="en-US" w:eastAsia="zh-CN" w:bidi="ar"/>
              </w:rPr>
              <w:t>.</w:t>
            </w:r>
            <w:r>
              <w:rPr>
                <w:rFonts w:hint="eastAsia" w:ascii="Times New Roman" w:hAnsi="Times New Roman" w:eastAsia="宋体" w:cs="Times New Roman"/>
                <w:b/>
                <w:bCs/>
                <w:i w:val="0"/>
                <w:iCs w:val="0"/>
                <w:color w:val="000000"/>
                <w:kern w:val="0"/>
                <w:sz w:val="24"/>
                <w:szCs w:val="24"/>
                <w:u w:val="none"/>
                <w:lang w:val="en-US" w:eastAsia="zh-CN" w:bidi="ar"/>
              </w:rPr>
              <w:t>9</w:t>
            </w:r>
            <w:r>
              <w:rPr>
                <w:rFonts w:hint="default" w:ascii="Times New Roman" w:hAnsi="Times New Roman" w:eastAsia="宋体" w:cs="Times New Roman"/>
                <w:b/>
                <w:bCs/>
                <w:i w:val="0"/>
                <w:iCs w:val="0"/>
                <w:color w:val="000000"/>
                <w:kern w:val="0"/>
                <w:sz w:val="24"/>
                <w:szCs w:val="24"/>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right"/>
              <w:rPr>
                <w:rFonts w:hint="default" w:ascii="Times New Roman" w:hAnsi="Times New Roman" w:eastAsia="宋体" w:cs="Times New Roman"/>
                <w:i w:val="0"/>
                <w:iCs w:val="0"/>
                <w:color w:val="000000"/>
                <w:sz w:val="24"/>
                <w:szCs w:val="24"/>
                <w:u w:val="none"/>
              </w:rPr>
            </w:pP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hint="default" w:ascii="方正宋三简体" w:hAnsi="方正宋三简体" w:eastAsia="方正宋三简体" w:cs="方正宋三简体"/>
          <w:b/>
          <w:bCs/>
          <w:color w:val="auto"/>
          <w:spacing w:val="0"/>
          <w:sz w:val="24"/>
          <w:szCs w:val="24"/>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方正宋三简体" w:hAnsi="方正宋三简体" w:eastAsia="方正宋三简体" w:cs="方正宋三简体"/>
          <w:b/>
          <w:bCs/>
          <w:color w:val="auto"/>
          <w:spacing w:val="0"/>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方正宋三简体" w:hAnsi="方正宋三简体" w:eastAsia="方正宋三简体" w:cs="方正宋三简体"/>
          <w:b/>
          <w:bCs/>
          <w:color w:val="auto"/>
          <w:spacing w:val="0"/>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方正宋三简体" w:hAnsi="方正宋三简体" w:eastAsia="方正宋三简体" w:cs="方正宋三简体"/>
          <w:b/>
          <w:bCs/>
          <w:color w:val="auto"/>
          <w:spacing w:val="0"/>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方正宋三简体" w:hAnsi="方正宋三简体" w:eastAsia="方正宋三简体" w:cs="方正宋三简体"/>
          <w:b/>
          <w:bCs/>
          <w:color w:val="auto"/>
          <w:spacing w:val="0"/>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方正宋三简体" w:hAnsi="方正宋三简体" w:eastAsia="方正宋三简体" w:cs="方正宋三简体"/>
          <w:b/>
          <w:bCs/>
          <w:color w:val="auto"/>
          <w:spacing w:val="0"/>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方正宋三简体" w:hAnsi="方正宋三简体" w:eastAsia="方正宋三简体" w:cs="方正宋三简体"/>
          <w:b/>
          <w:bCs/>
          <w:color w:val="auto"/>
          <w:spacing w:val="0"/>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方正宋三简体" w:hAnsi="方正宋三简体" w:eastAsia="方正宋三简体" w:cs="方正宋三简体"/>
          <w:b/>
          <w:bCs/>
          <w:color w:val="auto"/>
          <w:spacing w:val="0"/>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00" w:firstLineChars="200"/>
        <w:textAlignment w:val="auto"/>
        <w:rPr>
          <w:rFonts w:hint="eastAsia" w:ascii="方正小标宋简体" w:hAnsi="方正小标宋简体" w:eastAsia="方正小标宋简体" w:cs="方正小标宋简体"/>
          <w:b w:val="0"/>
          <w:bCs w:val="0"/>
          <w:i w:val="0"/>
          <w:iCs w:val="0"/>
          <w:color w:val="000000"/>
          <w:kern w:val="0"/>
          <w:sz w:val="40"/>
          <w:szCs w:val="40"/>
          <w:u w:val="none"/>
          <w:lang w:val="en-US" w:eastAsia="zh-CN" w:bidi="ar"/>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00" w:firstLineChars="200"/>
        <w:textAlignment w:val="auto"/>
        <w:rPr>
          <w:rFonts w:hint="default" w:ascii="方正宋三简体" w:hAnsi="方正宋三简体" w:eastAsia="方正宋三简体" w:cs="方正宋三简体"/>
          <w:b/>
          <w:bCs/>
          <w:color w:val="auto"/>
          <w:spacing w:val="0"/>
          <w:sz w:val="32"/>
          <w:szCs w:val="32"/>
          <w:lang w:val="en-US" w:eastAsia="zh-CN"/>
        </w:rPr>
      </w:pPr>
      <w:r>
        <w:rPr>
          <w:rFonts w:hint="eastAsia" w:ascii="方正小标宋简体" w:hAnsi="方正小标宋简体" w:eastAsia="方正小标宋简体" w:cs="方正小标宋简体"/>
          <w:b w:val="0"/>
          <w:bCs w:val="0"/>
          <w:i w:val="0"/>
          <w:iCs w:val="0"/>
          <w:color w:val="000000"/>
          <w:kern w:val="0"/>
          <w:sz w:val="40"/>
          <w:szCs w:val="40"/>
          <w:u w:val="none"/>
          <w:lang w:val="en-US" w:eastAsia="zh-CN" w:bidi="ar"/>
        </w:rPr>
        <w:t>泾阳县2024年一般公共预算支出预算表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表二                                                      单位：万元</w:t>
      </w:r>
    </w:p>
    <w:tbl>
      <w:tblPr>
        <w:tblStyle w:val="12"/>
        <w:tblW w:w="91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6"/>
        <w:gridCol w:w="4071"/>
        <w:gridCol w:w="181"/>
        <w:gridCol w:w="979"/>
        <w:gridCol w:w="41"/>
        <w:gridCol w:w="1039"/>
        <w:gridCol w:w="201"/>
        <w:gridCol w:w="1119"/>
        <w:gridCol w:w="201"/>
        <w:gridCol w:w="988"/>
        <w:gridCol w:w="1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16" w:type="dxa"/>
          <w:trHeight w:val="705" w:hRule="atLeast"/>
          <w:jc w:val="center"/>
        </w:trPr>
        <w:tc>
          <w:tcPr>
            <w:tcW w:w="4071"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项       目</w:t>
            </w:r>
          </w:p>
        </w:tc>
        <w:tc>
          <w:tcPr>
            <w:tcW w:w="1160" w:type="dxa"/>
            <w:gridSpan w:val="2"/>
            <w:tcBorders>
              <w:top w:val="single" w:color="000000" w:sz="4" w:space="0"/>
              <w:left w:val="single" w:color="000000" w:sz="4" w:space="0"/>
              <w:bottom w:val="nil"/>
              <w:right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上一年</w:t>
            </w:r>
          </w:p>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预算数</w:t>
            </w:r>
          </w:p>
        </w:tc>
        <w:tc>
          <w:tcPr>
            <w:tcW w:w="1080" w:type="dxa"/>
            <w:gridSpan w:val="2"/>
            <w:tcBorders>
              <w:top w:val="single" w:color="000000" w:sz="4" w:space="0"/>
              <w:left w:val="single" w:color="000000" w:sz="4" w:space="0"/>
              <w:bottom w:val="nil"/>
              <w:right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2024年</w:t>
            </w:r>
          </w:p>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预算数</w:t>
            </w:r>
          </w:p>
        </w:tc>
        <w:tc>
          <w:tcPr>
            <w:tcW w:w="1320" w:type="dxa"/>
            <w:gridSpan w:val="2"/>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预算数比上年预算±%</w:t>
            </w:r>
          </w:p>
        </w:tc>
        <w:tc>
          <w:tcPr>
            <w:tcW w:w="1300" w:type="dxa"/>
            <w:gridSpan w:val="3"/>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16" w:type="dxa"/>
          <w:trHeight w:val="289" w:hRule="atLeast"/>
          <w:jc w:val="center"/>
        </w:trPr>
        <w:tc>
          <w:tcPr>
            <w:tcW w:w="40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一般公共服务支出</w:t>
            </w:r>
          </w:p>
        </w:tc>
        <w:tc>
          <w:tcPr>
            <w:tcW w:w="1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20,852 </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23,287 </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11.7 </w:t>
            </w:r>
          </w:p>
        </w:tc>
        <w:tc>
          <w:tcPr>
            <w:tcW w:w="1300"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Helv" w:hAnsi="Helv" w:eastAsia="Helv" w:cs="Helv"/>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16" w:type="dxa"/>
          <w:trHeight w:val="344" w:hRule="atLeast"/>
          <w:jc w:val="center"/>
        </w:trPr>
        <w:tc>
          <w:tcPr>
            <w:tcW w:w="40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公共安全支出</w:t>
            </w:r>
          </w:p>
        </w:tc>
        <w:tc>
          <w:tcPr>
            <w:tcW w:w="1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7,675 </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r>
              <w:rPr>
                <w:rFonts w:hint="eastAsia" w:ascii="Times New Roman" w:hAnsi="Times New Roman" w:eastAsia="宋体" w:cs="Times New Roman"/>
                <w:i w:val="0"/>
                <w:iCs w:val="0"/>
                <w:color w:val="000000"/>
                <w:kern w:val="0"/>
                <w:sz w:val="22"/>
                <w:szCs w:val="22"/>
                <w:u w:val="none"/>
                <w:lang w:val="en-US" w:eastAsia="zh-CN" w:bidi="ar"/>
              </w:rPr>
              <w:t>8</w:t>
            </w:r>
            <w:r>
              <w:rPr>
                <w:rFonts w:hint="default" w:ascii="Times New Roman" w:hAnsi="Times New Roman" w:eastAsia="宋体" w:cs="Times New Roman"/>
                <w:i w:val="0"/>
                <w:iCs w:val="0"/>
                <w:color w:val="000000"/>
                <w:kern w:val="0"/>
                <w:sz w:val="22"/>
                <w:szCs w:val="22"/>
                <w:u w:val="none"/>
                <w:lang w:val="en-US" w:eastAsia="zh-CN" w:bidi="ar"/>
              </w:rPr>
              <w:t xml:space="preserve">49 </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 xml:space="preserve">.3 </w:t>
            </w:r>
          </w:p>
        </w:tc>
        <w:tc>
          <w:tcPr>
            <w:tcW w:w="1300"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Helv" w:hAnsi="Helv" w:eastAsia="Helv" w:cs="Helv"/>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16" w:type="dxa"/>
          <w:trHeight w:val="329" w:hRule="atLeast"/>
          <w:jc w:val="center"/>
        </w:trPr>
        <w:tc>
          <w:tcPr>
            <w:tcW w:w="40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教育支出</w:t>
            </w:r>
          </w:p>
        </w:tc>
        <w:tc>
          <w:tcPr>
            <w:tcW w:w="1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48,179 </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50,106 </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4.0 </w:t>
            </w:r>
          </w:p>
        </w:tc>
        <w:tc>
          <w:tcPr>
            <w:tcW w:w="1300"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Helv" w:hAnsi="Helv" w:eastAsia="Helv" w:cs="Helv"/>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16" w:type="dxa"/>
          <w:trHeight w:val="1060" w:hRule="atLeast"/>
          <w:jc w:val="center"/>
        </w:trPr>
        <w:tc>
          <w:tcPr>
            <w:tcW w:w="40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科学技术支出</w:t>
            </w:r>
          </w:p>
        </w:tc>
        <w:tc>
          <w:tcPr>
            <w:tcW w:w="1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303 </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448 </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47.9 </w:t>
            </w:r>
          </w:p>
        </w:tc>
        <w:tc>
          <w:tcPr>
            <w:tcW w:w="13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增加创建省级高新技术产业开发区系列规划编制及服务项目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16" w:type="dxa"/>
          <w:trHeight w:val="540" w:hRule="atLeast"/>
          <w:jc w:val="center"/>
        </w:trPr>
        <w:tc>
          <w:tcPr>
            <w:tcW w:w="40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文化旅游体育与传媒支出</w:t>
            </w:r>
          </w:p>
        </w:tc>
        <w:tc>
          <w:tcPr>
            <w:tcW w:w="1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2,702 </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3,507 </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29.8 </w:t>
            </w:r>
          </w:p>
        </w:tc>
        <w:tc>
          <w:tcPr>
            <w:tcW w:w="13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增加文物保护专项资金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16" w:type="dxa"/>
          <w:trHeight w:val="354" w:hRule="atLeast"/>
          <w:jc w:val="center"/>
        </w:trPr>
        <w:tc>
          <w:tcPr>
            <w:tcW w:w="40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社会保障和就业支出</w:t>
            </w:r>
          </w:p>
        </w:tc>
        <w:tc>
          <w:tcPr>
            <w:tcW w:w="1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59,116 </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64,584 </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9.2 </w:t>
            </w:r>
          </w:p>
        </w:tc>
        <w:tc>
          <w:tcPr>
            <w:tcW w:w="1300"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Helv" w:hAnsi="Helv" w:eastAsia="Helv" w:cs="Helv"/>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16" w:type="dxa"/>
          <w:trHeight w:val="339" w:hRule="atLeast"/>
          <w:jc w:val="center"/>
        </w:trPr>
        <w:tc>
          <w:tcPr>
            <w:tcW w:w="40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卫生健康支出</w:t>
            </w:r>
          </w:p>
        </w:tc>
        <w:tc>
          <w:tcPr>
            <w:tcW w:w="1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25,515 </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26,029 </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 </w:t>
            </w:r>
          </w:p>
        </w:tc>
        <w:tc>
          <w:tcPr>
            <w:tcW w:w="1300"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Helv" w:hAnsi="Helv" w:eastAsia="Helv" w:cs="Helv"/>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16" w:type="dxa"/>
          <w:trHeight w:val="339" w:hRule="atLeast"/>
          <w:jc w:val="center"/>
        </w:trPr>
        <w:tc>
          <w:tcPr>
            <w:tcW w:w="40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节能环保支出</w:t>
            </w:r>
          </w:p>
        </w:tc>
        <w:tc>
          <w:tcPr>
            <w:tcW w:w="1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6,780 </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7,0</w:t>
            </w:r>
            <w:r>
              <w:rPr>
                <w:rFonts w:hint="eastAsia" w:ascii="Times New Roman" w:hAnsi="Times New Roman" w:eastAsia="宋体" w:cs="Times New Roman"/>
                <w:i w:val="0"/>
                <w:iCs w:val="0"/>
                <w:color w:val="000000"/>
                <w:kern w:val="0"/>
                <w:sz w:val="22"/>
                <w:szCs w:val="22"/>
                <w:u w:val="none"/>
                <w:lang w:val="en-US" w:eastAsia="zh-CN" w:bidi="ar"/>
              </w:rPr>
              <w:t>63</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1300"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Helv" w:hAnsi="Helv" w:eastAsia="Helv" w:cs="Helv"/>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16" w:type="dxa"/>
          <w:trHeight w:val="399" w:hRule="atLeast"/>
          <w:jc w:val="center"/>
        </w:trPr>
        <w:tc>
          <w:tcPr>
            <w:tcW w:w="40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城乡社区支出</w:t>
            </w:r>
          </w:p>
        </w:tc>
        <w:tc>
          <w:tcPr>
            <w:tcW w:w="1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27,650 </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w:t>
            </w:r>
            <w:r>
              <w:rPr>
                <w:rFonts w:hint="eastAsia" w:ascii="Times New Roman" w:hAnsi="Times New Roman" w:eastAsia="宋体" w:cs="Times New Roman"/>
                <w:i w:val="0"/>
                <w:iCs w:val="0"/>
                <w:color w:val="000000"/>
                <w:kern w:val="0"/>
                <w:sz w:val="22"/>
                <w:szCs w:val="22"/>
                <w:u w:val="none"/>
                <w:lang w:val="en-US" w:eastAsia="zh-CN" w:bidi="ar"/>
              </w:rPr>
              <w:t>74</w:t>
            </w:r>
            <w:r>
              <w:rPr>
                <w:rFonts w:hint="default" w:ascii="Times New Roman" w:hAnsi="Times New Roman" w:eastAsia="宋体" w:cs="Times New Roman"/>
                <w:i w:val="0"/>
                <w:iCs w:val="0"/>
                <w:color w:val="000000"/>
                <w:kern w:val="0"/>
                <w:sz w:val="22"/>
                <w:szCs w:val="22"/>
                <w:u w:val="none"/>
                <w:lang w:val="en-US" w:eastAsia="zh-CN" w:bidi="ar"/>
              </w:rPr>
              <w:t xml:space="preserve">0 </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Times New Roman" w:hAnsi="Times New Roman" w:eastAsia="宋体" w:cs="Times New Roman"/>
                <w:i w:val="0"/>
                <w:iCs w:val="0"/>
                <w:color w:val="000000"/>
                <w:kern w:val="0"/>
                <w:sz w:val="22"/>
                <w:szCs w:val="22"/>
                <w:u w:val="none"/>
                <w:lang w:val="en-US" w:eastAsia="zh-CN" w:bidi="ar"/>
              </w:rPr>
              <w:t>8</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1300"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Helv" w:hAnsi="Helv" w:eastAsia="Helv" w:cs="Helv"/>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16" w:type="dxa"/>
          <w:trHeight w:val="339" w:hRule="atLeast"/>
          <w:jc w:val="center"/>
        </w:trPr>
        <w:tc>
          <w:tcPr>
            <w:tcW w:w="40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农林水支出</w:t>
            </w:r>
          </w:p>
        </w:tc>
        <w:tc>
          <w:tcPr>
            <w:tcW w:w="1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43,882 </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44,671 </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1.8 </w:t>
            </w:r>
          </w:p>
        </w:tc>
        <w:tc>
          <w:tcPr>
            <w:tcW w:w="1300"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Helv" w:hAnsi="Helv" w:eastAsia="Helv" w:cs="Helv"/>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16" w:type="dxa"/>
          <w:trHeight w:val="324" w:hRule="atLeast"/>
          <w:jc w:val="center"/>
        </w:trPr>
        <w:tc>
          <w:tcPr>
            <w:tcW w:w="40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交通运输支出</w:t>
            </w:r>
          </w:p>
        </w:tc>
        <w:tc>
          <w:tcPr>
            <w:tcW w:w="1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5,707 </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Times New Roman" w:hAnsi="Times New Roman" w:eastAsia="宋体" w:cs="Times New Roman"/>
                <w:i w:val="0"/>
                <w:iCs w:val="0"/>
                <w:color w:val="000000"/>
                <w:kern w:val="0"/>
                <w:sz w:val="22"/>
                <w:szCs w:val="22"/>
                <w:u w:val="none"/>
                <w:lang w:val="en-US" w:eastAsia="zh-CN" w:bidi="ar"/>
              </w:rPr>
              <w:t>335</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Times New Roman" w:hAnsi="Times New Roman" w:eastAsia="宋体" w:cs="Times New Roman"/>
                <w:i w:val="0"/>
                <w:iCs w:val="0"/>
                <w:color w:val="000000"/>
                <w:kern w:val="0"/>
                <w:sz w:val="22"/>
                <w:szCs w:val="22"/>
                <w:u w:val="none"/>
                <w:lang w:val="en-US" w:eastAsia="zh-CN" w:bidi="ar"/>
              </w:rPr>
              <w:t>6</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1300"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Helv" w:hAnsi="Helv" w:eastAsia="Helv" w:cs="Helv"/>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16" w:type="dxa"/>
          <w:trHeight w:val="344" w:hRule="atLeast"/>
          <w:jc w:val="center"/>
        </w:trPr>
        <w:tc>
          <w:tcPr>
            <w:tcW w:w="40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资源勘探工业信息等支出</w:t>
            </w:r>
          </w:p>
        </w:tc>
        <w:tc>
          <w:tcPr>
            <w:tcW w:w="1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14,179 </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11,692 </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-17.5 </w:t>
            </w:r>
          </w:p>
        </w:tc>
        <w:tc>
          <w:tcPr>
            <w:tcW w:w="1300"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Helv" w:hAnsi="Helv" w:eastAsia="Helv" w:cs="Helv"/>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16" w:type="dxa"/>
          <w:trHeight w:val="520" w:hRule="atLeast"/>
          <w:jc w:val="center"/>
        </w:trPr>
        <w:tc>
          <w:tcPr>
            <w:tcW w:w="40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商业服务业等支出</w:t>
            </w:r>
          </w:p>
        </w:tc>
        <w:tc>
          <w:tcPr>
            <w:tcW w:w="1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188 </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271 </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44.1 </w:t>
            </w:r>
          </w:p>
        </w:tc>
        <w:tc>
          <w:tcPr>
            <w:tcW w:w="13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增加外经贸发展专项资金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16" w:type="dxa"/>
          <w:trHeight w:val="304" w:hRule="atLeast"/>
          <w:jc w:val="center"/>
        </w:trPr>
        <w:tc>
          <w:tcPr>
            <w:tcW w:w="40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金融支出</w:t>
            </w:r>
          </w:p>
        </w:tc>
        <w:tc>
          <w:tcPr>
            <w:tcW w:w="1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 </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 </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 </w:t>
            </w:r>
          </w:p>
        </w:tc>
        <w:tc>
          <w:tcPr>
            <w:tcW w:w="1300"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Helv" w:hAnsi="Helv" w:eastAsia="Helv" w:cs="Helv"/>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16" w:type="dxa"/>
          <w:trHeight w:val="369" w:hRule="atLeast"/>
          <w:jc w:val="center"/>
        </w:trPr>
        <w:tc>
          <w:tcPr>
            <w:tcW w:w="40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自然资源海洋气象等支出</w:t>
            </w:r>
          </w:p>
        </w:tc>
        <w:tc>
          <w:tcPr>
            <w:tcW w:w="1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2,636 </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2,394 </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-9.2 </w:t>
            </w:r>
          </w:p>
        </w:tc>
        <w:tc>
          <w:tcPr>
            <w:tcW w:w="1300"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Helv" w:hAnsi="Helv" w:eastAsia="Helv" w:cs="Helv"/>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16" w:type="dxa"/>
          <w:trHeight w:val="359" w:hRule="atLeast"/>
          <w:jc w:val="center"/>
        </w:trPr>
        <w:tc>
          <w:tcPr>
            <w:tcW w:w="40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住房保障支出</w:t>
            </w:r>
          </w:p>
        </w:tc>
        <w:tc>
          <w:tcPr>
            <w:tcW w:w="1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8,119 </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7,930 </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-2.3 </w:t>
            </w:r>
          </w:p>
        </w:tc>
        <w:tc>
          <w:tcPr>
            <w:tcW w:w="1300"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Helv" w:hAnsi="Helv" w:eastAsia="Helv" w:cs="Helv"/>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16" w:type="dxa"/>
          <w:trHeight w:val="429" w:hRule="atLeast"/>
          <w:jc w:val="center"/>
        </w:trPr>
        <w:tc>
          <w:tcPr>
            <w:tcW w:w="40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粮油物资储备支出</w:t>
            </w:r>
          </w:p>
        </w:tc>
        <w:tc>
          <w:tcPr>
            <w:tcW w:w="1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434 </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385 </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-11.3 </w:t>
            </w:r>
          </w:p>
        </w:tc>
        <w:tc>
          <w:tcPr>
            <w:tcW w:w="1300"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Helv" w:hAnsi="Helv" w:eastAsia="Helv" w:cs="Helv"/>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16" w:type="dxa"/>
          <w:trHeight w:val="344" w:hRule="atLeast"/>
          <w:jc w:val="center"/>
        </w:trPr>
        <w:tc>
          <w:tcPr>
            <w:tcW w:w="40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灾害防治及应急管理支出</w:t>
            </w:r>
          </w:p>
        </w:tc>
        <w:tc>
          <w:tcPr>
            <w:tcW w:w="1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1,419 </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1,401 </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-1.3 </w:t>
            </w:r>
          </w:p>
        </w:tc>
        <w:tc>
          <w:tcPr>
            <w:tcW w:w="1300"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Helv" w:hAnsi="Helv" w:eastAsia="Helv" w:cs="Helv"/>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16" w:type="dxa"/>
          <w:trHeight w:val="329" w:hRule="atLeast"/>
          <w:jc w:val="center"/>
        </w:trPr>
        <w:tc>
          <w:tcPr>
            <w:tcW w:w="40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预备费</w:t>
            </w:r>
          </w:p>
        </w:tc>
        <w:tc>
          <w:tcPr>
            <w:tcW w:w="1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2,839 </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4,900 </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72.6 </w:t>
            </w:r>
          </w:p>
        </w:tc>
        <w:tc>
          <w:tcPr>
            <w:tcW w:w="1300"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Helv" w:hAnsi="Helv" w:eastAsia="Helv" w:cs="Helv"/>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16" w:type="dxa"/>
          <w:trHeight w:val="284" w:hRule="atLeast"/>
          <w:jc w:val="center"/>
        </w:trPr>
        <w:tc>
          <w:tcPr>
            <w:tcW w:w="40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其他支出</w:t>
            </w:r>
          </w:p>
        </w:tc>
        <w:tc>
          <w:tcPr>
            <w:tcW w:w="1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390 </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28.2 </w:t>
            </w:r>
          </w:p>
        </w:tc>
        <w:tc>
          <w:tcPr>
            <w:tcW w:w="1300"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Helv" w:hAnsi="Helv" w:eastAsia="Helv" w:cs="Helv"/>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16" w:type="dxa"/>
          <w:trHeight w:val="339" w:hRule="atLeast"/>
          <w:jc w:val="center"/>
        </w:trPr>
        <w:tc>
          <w:tcPr>
            <w:tcW w:w="40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债务付息支出</w:t>
            </w:r>
          </w:p>
        </w:tc>
        <w:tc>
          <w:tcPr>
            <w:tcW w:w="1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2,722 </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3,206 </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17.8 </w:t>
            </w:r>
          </w:p>
        </w:tc>
        <w:tc>
          <w:tcPr>
            <w:tcW w:w="1300"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Helv" w:hAnsi="Helv" w:eastAsia="Helv" w:cs="Helv"/>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16" w:type="dxa"/>
          <w:trHeight w:val="289" w:hRule="atLeast"/>
          <w:jc w:val="center"/>
        </w:trPr>
        <w:tc>
          <w:tcPr>
            <w:tcW w:w="40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支出合计</w:t>
            </w:r>
          </w:p>
        </w:tc>
        <w:tc>
          <w:tcPr>
            <w:tcW w:w="1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281,291 </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28</w:t>
            </w:r>
            <w:r>
              <w:rPr>
                <w:rFonts w:hint="eastAsia"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eastAsia="宋体" w:cs="Times New Roman"/>
                <w:b/>
                <w:bCs/>
                <w:i w:val="0"/>
                <w:iCs w:val="0"/>
                <w:color w:val="000000"/>
                <w:kern w:val="0"/>
                <w:sz w:val="22"/>
                <w:szCs w:val="22"/>
                <w:u w:val="none"/>
                <w:lang w:val="en-US" w:eastAsia="zh-CN" w:bidi="ar"/>
              </w:rPr>
              <w:t>,</w:t>
            </w:r>
            <w:r>
              <w:rPr>
                <w:rFonts w:hint="eastAsia" w:ascii="Times New Roman" w:hAnsi="Times New Roman" w:eastAsia="宋体" w:cs="Times New Roman"/>
                <w:b/>
                <w:bCs/>
                <w:i w:val="0"/>
                <w:iCs w:val="0"/>
                <w:color w:val="000000"/>
                <w:kern w:val="0"/>
                <w:sz w:val="22"/>
                <w:szCs w:val="22"/>
                <w:u w:val="none"/>
                <w:lang w:val="en-US" w:eastAsia="zh-CN" w:bidi="ar"/>
              </w:rPr>
              <w:t>298</w:t>
            </w:r>
            <w:r>
              <w:rPr>
                <w:rFonts w:hint="default" w:ascii="Times New Roman" w:hAnsi="Times New Roman" w:eastAsia="宋体" w:cs="Times New Roman"/>
                <w:b/>
                <w:bCs/>
                <w:i w:val="0"/>
                <w:iCs w:val="0"/>
                <w:color w:val="000000"/>
                <w:kern w:val="0"/>
                <w:sz w:val="22"/>
                <w:szCs w:val="22"/>
                <w:u w:val="none"/>
                <w:lang w:val="en-US" w:eastAsia="zh-CN" w:bidi="ar"/>
              </w:rPr>
              <w:t xml:space="preserve"> </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0.</w:t>
            </w:r>
            <w:r>
              <w:rPr>
                <w:rFonts w:hint="eastAsia" w:ascii="Times New Roman" w:hAnsi="Times New Roman" w:eastAsia="宋体" w:cs="Times New Roman"/>
                <w:b/>
                <w:bCs/>
                <w:i w:val="0"/>
                <w:iCs w:val="0"/>
                <w:color w:val="000000"/>
                <w:kern w:val="0"/>
                <w:sz w:val="22"/>
                <w:szCs w:val="22"/>
                <w:u w:val="none"/>
                <w:lang w:val="en-US" w:eastAsia="zh-CN" w:bidi="ar"/>
              </w:rPr>
              <w:t>7</w:t>
            </w:r>
            <w:r>
              <w:rPr>
                <w:rFonts w:hint="default" w:ascii="Times New Roman" w:hAnsi="Times New Roman" w:eastAsia="宋体" w:cs="Times New Roman"/>
                <w:b/>
                <w:bCs/>
                <w:i w:val="0"/>
                <w:iCs w:val="0"/>
                <w:color w:val="000000"/>
                <w:kern w:val="0"/>
                <w:sz w:val="22"/>
                <w:szCs w:val="22"/>
                <w:u w:val="none"/>
                <w:lang w:val="en-US" w:eastAsia="zh-CN" w:bidi="ar"/>
              </w:rPr>
              <w:t xml:space="preserve"> </w:t>
            </w:r>
          </w:p>
        </w:tc>
        <w:tc>
          <w:tcPr>
            <w:tcW w:w="1300"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Helv" w:hAnsi="Helv" w:eastAsia="Helv" w:cs="Helv"/>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16" w:type="dxa"/>
          <w:trHeight w:val="329" w:hRule="atLeast"/>
          <w:jc w:val="center"/>
        </w:trPr>
        <w:tc>
          <w:tcPr>
            <w:tcW w:w="40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转移性支出</w:t>
            </w:r>
          </w:p>
        </w:tc>
        <w:tc>
          <w:tcPr>
            <w:tcW w:w="1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4,313 </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5,119 </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18.7 </w:t>
            </w:r>
          </w:p>
        </w:tc>
        <w:tc>
          <w:tcPr>
            <w:tcW w:w="1300"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Helv" w:hAnsi="Helv" w:eastAsia="Helv" w:cs="Helv"/>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16" w:type="dxa"/>
          <w:trHeight w:val="90" w:hRule="atLeast"/>
          <w:jc w:val="center"/>
        </w:trPr>
        <w:tc>
          <w:tcPr>
            <w:tcW w:w="40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Chars="10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上解支出</w:t>
            </w:r>
          </w:p>
        </w:tc>
        <w:tc>
          <w:tcPr>
            <w:tcW w:w="1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4,313 </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5,119 </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18.7 </w:t>
            </w:r>
          </w:p>
        </w:tc>
        <w:tc>
          <w:tcPr>
            <w:tcW w:w="1300"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Helv" w:hAnsi="Helv" w:eastAsia="Helv" w:cs="Helv"/>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16" w:type="dxa"/>
          <w:trHeight w:val="344" w:hRule="atLeast"/>
          <w:jc w:val="center"/>
        </w:trPr>
        <w:tc>
          <w:tcPr>
            <w:tcW w:w="40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Chars="20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专项上解支出</w:t>
            </w:r>
          </w:p>
        </w:tc>
        <w:tc>
          <w:tcPr>
            <w:tcW w:w="1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4,313 </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5,119 </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18.7 </w:t>
            </w:r>
          </w:p>
        </w:tc>
        <w:tc>
          <w:tcPr>
            <w:tcW w:w="1300"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Helv" w:hAnsi="Helv" w:eastAsia="Helv" w:cs="Helv"/>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16" w:type="dxa"/>
          <w:trHeight w:val="319" w:hRule="atLeast"/>
          <w:jc w:val="center"/>
        </w:trPr>
        <w:tc>
          <w:tcPr>
            <w:tcW w:w="40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债务还本支出</w:t>
            </w:r>
          </w:p>
        </w:tc>
        <w:tc>
          <w:tcPr>
            <w:tcW w:w="1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9,191 </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4,183 </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-54.5 </w:t>
            </w:r>
          </w:p>
        </w:tc>
        <w:tc>
          <w:tcPr>
            <w:tcW w:w="1300"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Helv" w:hAnsi="Helv" w:eastAsia="Helv" w:cs="Helv"/>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16" w:type="dxa"/>
          <w:trHeight w:val="409" w:hRule="atLeast"/>
          <w:jc w:val="center"/>
        </w:trPr>
        <w:tc>
          <w:tcPr>
            <w:tcW w:w="40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支出总计</w:t>
            </w:r>
          </w:p>
        </w:tc>
        <w:tc>
          <w:tcPr>
            <w:tcW w:w="1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294,795 </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29</w:t>
            </w:r>
            <w:r>
              <w:rPr>
                <w:rFonts w:hint="eastAsia" w:ascii="Times New Roman" w:hAnsi="Times New Roman" w:eastAsia="宋体" w:cs="Times New Roman"/>
                <w:b/>
                <w:bCs/>
                <w:i w:val="0"/>
                <w:iCs w:val="0"/>
                <w:color w:val="000000"/>
                <w:kern w:val="0"/>
                <w:sz w:val="22"/>
                <w:szCs w:val="22"/>
                <w:u w:val="none"/>
                <w:lang w:val="en-US" w:eastAsia="zh-CN" w:bidi="ar"/>
              </w:rPr>
              <w:t>2</w:t>
            </w:r>
            <w:r>
              <w:rPr>
                <w:rFonts w:hint="default" w:ascii="Times New Roman" w:hAnsi="Times New Roman" w:eastAsia="宋体" w:cs="Times New Roman"/>
                <w:b/>
                <w:bCs/>
                <w:i w:val="0"/>
                <w:iCs w:val="0"/>
                <w:color w:val="000000"/>
                <w:kern w:val="0"/>
                <w:sz w:val="22"/>
                <w:szCs w:val="22"/>
                <w:u w:val="none"/>
                <w:lang w:val="en-US" w:eastAsia="zh-CN" w:bidi="ar"/>
              </w:rPr>
              <w:t>,</w:t>
            </w:r>
            <w:r>
              <w:rPr>
                <w:rFonts w:hint="eastAsia" w:ascii="Times New Roman" w:hAnsi="Times New Roman" w:eastAsia="宋体" w:cs="Times New Roman"/>
                <w:b/>
                <w:bCs/>
                <w:i w:val="0"/>
                <w:iCs w:val="0"/>
                <w:color w:val="000000"/>
                <w:kern w:val="0"/>
                <w:sz w:val="22"/>
                <w:szCs w:val="22"/>
                <w:u w:val="none"/>
                <w:lang w:val="en-US" w:eastAsia="zh-CN" w:bidi="ar"/>
              </w:rPr>
              <w:t>600</w:t>
            </w:r>
            <w:r>
              <w:rPr>
                <w:rFonts w:hint="default" w:ascii="Times New Roman" w:hAnsi="Times New Roman" w:eastAsia="宋体" w:cs="Times New Roman"/>
                <w:b/>
                <w:bCs/>
                <w:i w:val="0"/>
                <w:iCs w:val="0"/>
                <w:color w:val="000000"/>
                <w:kern w:val="0"/>
                <w:sz w:val="22"/>
                <w:szCs w:val="22"/>
                <w:u w:val="none"/>
                <w:lang w:val="en-US" w:eastAsia="zh-CN" w:bidi="ar"/>
              </w:rPr>
              <w:t xml:space="preserve"> </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w:t>
            </w:r>
            <w:r>
              <w:rPr>
                <w:rFonts w:hint="eastAsia" w:ascii="Times New Roman" w:hAnsi="Times New Roman" w:eastAsia="宋体" w:cs="Times New Roman"/>
                <w:b/>
                <w:bCs/>
                <w:i w:val="0"/>
                <w:iCs w:val="0"/>
                <w:color w:val="000000"/>
                <w:kern w:val="0"/>
                <w:sz w:val="22"/>
                <w:szCs w:val="22"/>
                <w:u w:val="none"/>
                <w:lang w:val="en-US" w:eastAsia="zh-CN" w:bidi="ar"/>
              </w:rPr>
              <w:t>0</w:t>
            </w:r>
            <w:r>
              <w:rPr>
                <w:rFonts w:hint="default" w:ascii="Times New Roman" w:hAnsi="Times New Roman" w:eastAsia="宋体" w:cs="Times New Roman"/>
                <w:b/>
                <w:bCs/>
                <w:i w:val="0"/>
                <w:iCs w:val="0"/>
                <w:color w:val="000000"/>
                <w:kern w:val="0"/>
                <w:sz w:val="22"/>
                <w:szCs w:val="22"/>
                <w:u w:val="none"/>
                <w:lang w:val="en-US" w:eastAsia="zh-CN" w:bidi="ar"/>
              </w:rPr>
              <w:t>.</w:t>
            </w:r>
            <w:r>
              <w:rPr>
                <w:rFonts w:hint="eastAsia" w:ascii="Times New Roman" w:hAnsi="Times New Roman" w:eastAsia="宋体" w:cs="Times New Roman"/>
                <w:b/>
                <w:bCs/>
                <w:i w:val="0"/>
                <w:iCs w:val="0"/>
                <w:color w:val="000000"/>
                <w:kern w:val="0"/>
                <w:sz w:val="22"/>
                <w:szCs w:val="22"/>
                <w:u w:val="none"/>
                <w:lang w:val="en-US" w:eastAsia="zh-CN" w:bidi="ar"/>
              </w:rPr>
              <w:t>7</w:t>
            </w:r>
            <w:r>
              <w:rPr>
                <w:rFonts w:hint="default" w:ascii="Times New Roman" w:hAnsi="Times New Roman" w:eastAsia="宋体" w:cs="Times New Roman"/>
                <w:b/>
                <w:bCs/>
                <w:i w:val="0"/>
                <w:iCs w:val="0"/>
                <w:color w:val="000000"/>
                <w:kern w:val="0"/>
                <w:sz w:val="22"/>
                <w:szCs w:val="22"/>
                <w:u w:val="none"/>
                <w:lang w:val="en-US" w:eastAsia="zh-CN" w:bidi="ar"/>
              </w:rPr>
              <w:t xml:space="preserve"> </w:t>
            </w:r>
          </w:p>
        </w:tc>
        <w:tc>
          <w:tcPr>
            <w:tcW w:w="1300"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Helv" w:hAnsi="Helv" w:eastAsia="Helv" w:cs="Helv"/>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1" w:type="dxa"/>
          <w:trHeight w:val="600" w:hRule="atLeast"/>
          <w:jc w:val="center"/>
        </w:trPr>
        <w:tc>
          <w:tcPr>
            <w:tcW w:w="9036" w:type="dxa"/>
            <w:gridSpan w:val="10"/>
            <w:tcBorders>
              <w:top w:val="nil"/>
              <w:left w:val="nil"/>
              <w:bottom w:val="nil"/>
              <w:right w:val="nil"/>
            </w:tcBorders>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kern w:val="0"/>
                <w:sz w:val="40"/>
                <w:szCs w:val="40"/>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40"/>
                <w:szCs w:val="40"/>
                <w:u w:val="none"/>
                <w:lang w:val="en-US" w:eastAsia="zh-CN" w:bidi="ar"/>
              </w:rPr>
              <w:t>泾阳县2024年本级一般公共预算收入预算表</w:t>
            </w:r>
          </w:p>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kern w:val="0"/>
                <w:sz w:val="40"/>
                <w:szCs w:val="40"/>
                <w:u w:val="none"/>
                <w:lang w:val="en-US" w:eastAsia="zh-CN" w:bidi="ar"/>
              </w:rPr>
            </w:pPr>
            <w:r>
              <w:rPr>
                <w:rFonts w:hint="eastAsia" w:ascii="仿宋" w:hAnsi="仿宋" w:eastAsia="仿宋" w:cs="仿宋"/>
                <w:i w:val="0"/>
                <w:iCs w:val="0"/>
                <w:color w:val="000000"/>
                <w:kern w:val="0"/>
                <w:sz w:val="24"/>
                <w:szCs w:val="24"/>
                <w:u w:val="none"/>
                <w:lang w:val="en-US" w:eastAsia="zh-CN" w:bidi="ar"/>
              </w:rPr>
              <w:t>表三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1" w:type="dxa"/>
          <w:trHeight w:val="705" w:hRule="atLeast"/>
          <w:jc w:val="center"/>
        </w:trPr>
        <w:tc>
          <w:tcPr>
            <w:tcW w:w="4468" w:type="dxa"/>
            <w:gridSpan w:val="3"/>
            <w:tcBorders>
              <w:top w:val="single" w:color="000000" w:sz="4" w:space="0"/>
              <w:left w:val="single" w:color="000000" w:sz="4" w:space="0"/>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项          目</w:t>
            </w:r>
          </w:p>
        </w:tc>
        <w:tc>
          <w:tcPr>
            <w:tcW w:w="1020" w:type="dxa"/>
            <w:gridSpan w:val="2"/>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上一年</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执行数</w:t>
            </w:r>
          </w:p>
        </w:tc>
        <w:tc>
          <w:tcPr>
            <w:tcW w:w="1240" w:type="dxa"/>
            <w:gridSpan w:val="2"/>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2024年</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预算数</w:t>
            </w:r>
          </w:p>
        </w:tc>
        <w:tc>
          <w:tcPr>
            <w:tcW w:w="1320" w:type="dxa"/>
            <w:gridSpan w:val="2"/>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预算数</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比上年±%</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1" w:type="dxa"/>
          <w:trHeight w:val="440" w:hRule="atLeast"/>
          <w:jc w:val="center"/>
        </w:trPr>
        <w:tc>
          <w:tcPr>
            <w:tcW w:w="446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一、税收收入</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 22,425 </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 26,</w:t>
            </w:r>
            <w:r>
              <w:rPr>
                <w:rFonts w:hint="eastAsia" w:ascii="Times New Roman" w:hAnsi="Times New Roman" w:eastAsia="宋体" w:cs="Times New Roman"/>
                <w:b/>
                <w:bCs/>
                <w:i w:val="0"/>
                <w:iCs w:val="0"/>
                <w:color w:val="000000"/>
                <w:kern w:val="0"/>
                <w:sz w:val="24"/>
                <w:szCs w:val="24"/>
                <w:u w:val="none"/>
                <w:lang w:val="en-US" w:eastAsia="zh-CN" w:bidi="ar"/>
              </w:rPr>
              <w:t>236</w:t>
            </w:r>
            <w:r>
              <w:rPr>
                <w:rFonts w:hint="default" w:ascii="Times New Roman" w:hAnsi="Times New Roman" w:eastAsia="宋体" w:cs="Times New Roman"/>
                <w:b/>
                <w:bCs/>
                <w:i w:val="0"/>
                <w:iCs w:val="0"/>
                <w:color w:val="000000"/>
                <w:kern w:val="0"/>
                <w:sz w:val="24"/>
                <w:szCs w:val="24"/>
                <w:u w:val="none"/>
                <w:lang w:val="en-US" w:eastAsia="zh-CN" w:bidi="ar"/>
              </w:rPr>
              <w:t xml:space="preserve"> </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w:t>
            </w:r>
            <w:r>
              <w:rPr>
                <w:rFonts w:hint="eastAsia" w:ascii="Times New Roman" w:hAnsi="Times New Roman" w:eastAsia="宋体" w:cs="Times New Roman"/>
                <w:b/>
                <w:bCs/>
                <w:i w:val="0"/>
                <w:iCs w:val="0"/>
                <w:color w:val="000000"/>
                <w:kern w:val="0"/>
                <w:sz w:val="24"/>
                <w:szCs w:val="24"/>
                <w:u w:val="none"/>
                <w:lang w:val="en-US" w:eastAsia="zh-CN" w:bidi="ar"/>
              </w:rPr>
              <w:t>7.0</w:t>
            </w:r>
            <w:r>
              <w:rPr>
                <w:rFonts w:hint="default" w:ascii="Times New Roman" w:hAnsi="Times New Roman" w:eastAsia="宋体" w:cs="Times New Roman"/>
                <w:b/>
                <w:bCs/>
                <w:i w:val="0"/>
                <w:iCs w:val="0"/>
                <w:color w:val="000000"/>
                <w:kern w:val="0"/>
                <w:sz w:val="24"/>
                <w:szCs w:val="24"/>
                <w:u w:val="none"/>
                <w:lang w:val="en-US" w:eastAsia="zh-CN" w:bidi="ar"/>
              </w:rPr>
              <w:t xml:space="preserve"> </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1" w:type="dxa"/>
          <w:trHeight w:val="440" w:hRule="atLeast"/>
          <w:jc w:val="center"/>
        </w:trPr>
        <w:tc>
          <w:tcPr>
            <w:tcW w:w="446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增值税</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6,689 </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7,648 </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14.3 </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1" w:type="dxa"/>
          <w:trHeight w:val="440" w:hRule="atLeast"/>
          <w:jc w:val="center"/>
        </w:trPr>
        <w:tc>
          <w:tcPr>
            <w:tcW w:w="446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企业所得税</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1,962 </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1,849 </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-5.8 </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1" w:type="dxa"/>
          <w:trHeight w:val="410" w:hRule="atLeast"/>
          <w:jc w:val="center"/>
        </w:trPr>
        <w:tc>
          <w:tcPr>
            <w:tcW w:w="446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个人所得税</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386 </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297 </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-23.1 </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1" w:type="dxa"/>
          <w:trHeight w:val="440" w:hRule="atLeast"/>
          <w:jc w:val="center"/>
        </w:trPr>
        <w:tc>
          <w:tcPr>
            <w:tcW w:w="446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资源税</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1,275 </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1,189 </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-6.7 </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1" w:type="dxa"/>
          <w:trHeight w:val="440" w:hRule="atLeast"/>
          <w:jc w:val="center"/>
        </w:trPr>
        <w:tc>
          <w:tcPr>
            <w:tcW w:w="446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城市维护建设税</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1,213 </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1,131 </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-6.8 </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1" w:type="dxa"/>
          <w:trHeight w:val="440" w:hRule="atLeast"/>
          <w:jc w:val="center"/>
        </w:trPr>
        <w:tc>
          <w:tcPr>
            <w:tcW w:w="446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房产税</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777 </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770 </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-0.9 </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1" w:type="dxa"/>
          <w:trHeight w:val="440" w:hRule="atLeast"/>
          <w:jc w:val="center"/>
        </w:trPr>
        <w:tc>
          <w:tcPr>
            <w:tcW w:w="446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印花税</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674 </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670 </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-0.6 </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1" w:type="dxa"/>
          <w:trHeight w:val="440" w:hRule="atLeast"/>
          <w:jc w:val="center"/>
        </w:trPr>
        <w:tc>
          <w:tcPr>
            <w:tcW w:w="446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城镇土地使用税</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518 </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517 </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-0.2 </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1" w:type="dxa"/>
          <w:trHeight w:val="440" w:hRule="atLeast"/>
          <w:jc w:val="center"/>
        </w:trPr>
        <w:tc>
          <w:tcPr>
            <w:tcW w:w="446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土地增值税</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3,632 </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2,</w:t>
            </w:r>
            <w:r>
              <w:rPr>
                <w:rFonts w:hint="eastAsia" w:ascii="Times New Roman" w:hAnsi="Times New Roman" w:eastAsia="宋体" w:cs="Times New Roman"/>
                <w:i w:val="0"/>
                <w:iCs w:val="0"/>
                <w:color w:val="000000"/>
                <w:kern w:val="0"/>
                <w:sz w:val="24"/>
                <w:szCs w:val="24"/>
                <w:u w:val="none"/>
                <w:lang w:val="en-US" w:eastAsia="zh-CN" w:bidi="ar"/>
              </w:rPr>
              <w:t>204</w:t>
            </w:r>
            <w:r>
              <w:rPr>
                <w:rFonts w:hint="default" w:ascii="Times New Roman" w:hAnsi="Times New Roman" w:eastAsia="宋体" w:cs="Times New Roman"/>
                <w:i w:val="0"/>
                <w:iCs w:val="0"/>
                <w:color w:val="000000"/>
                <w:kern w:val="0"/>
                <w:sz w:val="24"/>
                <w:szCs w:val="24"/>
                <w:u w:val="none"/>
                <w:lang w:val="en-US" w:eastAsia="zh-CN" w:bidi="ar"/>
              </w:rPr>
              <w:t xml:space="preserve"> </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39</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3</w:t>
            </w:r>
            <w:r>
              <w:rPr>
                <w:rFonts w:hint="default" w:ascii="Times New Roman" w:hAnsi="Times New Roman" w:eastAsia="宋体" w:cs="Times New Roman"/>
                <w:i w:val="0"/>
                <w:iCs w:val="0"/>
                <w:color w:val="000000"/>
                <w:kern w:val="0"/>
                <w:sz w:val="24"/>
                <w:szCs w:val="24"/>
                <w:u w:val="none"/>
                <w:lang w:val="en-US" w:eastAsia="zh-CN" w:bidi="ar"/>
              </w:rPr>
              <w:t xml:space="preserve"> </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1" w:type="dxa"/>
          <w:trHeight w:val="440" w:hRule="atLeast"/>
          <w:jc w:val="center"/>
        </w:trPr>
        <w:tc>
          <w:tcPr>
            <w:tcW w:w="446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车船税</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1,669 </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1,640 </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-1.7 </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1" w:type="dxa"/>
          <w:trHeight w:val="440" w:hRule="atLeast"/>
          <w:jc w:val="center"/>
        </w:trPr>
        <w:tc>
          <w:tcPr>
            <w:tcW w:w="446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耕地占用税</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1,359 </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6,1</w:t>
            </w:r>
            <w:r>
              <w:rPr>
                <w:rFonts w:hint="eastAsia" w:ascii="Times New Roman" w:hAnsi="Times New Roman" w:eastAsia="宋体" w:cs="Times New Roman"/>
                <w:i w:val="0"/>
                <w:iCs w:val="0"/>
                <w:color w:val="000000"/>
                <w:kern w:val="0"/>
                <w:sz w:val="24"/>
                <w:szCs w:val="24"/>
                <w:u w:val="none"/>
                <w:lang w:val="en-US" w:eastAsia="zh-CN" w:bidi="ar"/>
              </w:rPr>
              <w:t>5</w:t>
            </w:r>
            <w:r>
              <w:rPr>
                <w:rFonts w:hint="default" w:ascii="Times New Roman" w:hAnsi="Times New Roman" w:eastAsia="宋体" w:cs="Times New Roman"/>
                <w:i w:val="0"/>
                <w:iCs w:val="0"/>
                <w:color w:val="000000"/>
                <w:kern w:val="0"/>
                <w:sz w:val="24"/>
                <w:szCs w:val="24"/>
                <w:u w:val="none"/>
                <w:lang w:val="en-US" w:eastAsia="zh-CN" w:bidi="ar"/>
              </w:rPr>
              <w:t xml:space="preserve">0 </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Times New Roman" w:hAnsi="Times New Roman" w:eastAsia="宋体" w:cs="Times New Roman"/>
                <w:i w:val="0"/>
                <w:iCs w:val="0"/>
                <w:color w:val="000000"/>
                <w:kern w:val="0"/>
                <w:sz w:val="24"/>
                <w:szCs w:val="24"/>
                <w:u w:val="none"/>
                <w:lang w:val="en-US" w:eastAsia="zh-CN" w:bidi="ar"/>
              </w:rPr>
              <w:t>52</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5</w:t>
            </w:r>
            <w:r>
              <w:rPr>
                <w:rFonts w:hint="default" w:ascii="Times New Roman" w:hAnsi="Times New Roman" w:eastAsia="宋体" w:cs="Times New Roman"/>
                <w:i w:val="0"/>
                <w:iCs w:val="0"/>
                <w:color w:val="000000"/>
                <w:kern w:val="0"/>
                <w:sz w:val="24"/>
                <w:szCs w:val="24"/>
                <w:u w:val="none"/>
                <w:lang w:val="en-US" w:eastAsia="zh-CN" w:bidi="ar"/>
              </w:rPr>
              <w:t xml:space="preserve"> </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1" w:type="dxa"/>
          <w:trHeight w:val="440" w:hRule="atLeast"/>
          <w:jc w:val="center"/>
        </w:trPr>
        <w:tc>
          <w:tcPr>
            <w:tcW w:w="446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契税</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2,271 </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2,1</w:t>
            </w:r>
            <w:r>
              <w:rPr>
                <w:rFonts w:hint="eastAsia" w:ascii="Times New Roman" w:hAnsi="Times New Roman" w:eastAsia="宋体" w:cs="Times New Roman"/>
                <w:i w:val="0"/>
                <w:iCs w:val="0"/>
                <w:color w:val="000000"/>
                <w:kern w:val="0"/>
                <w:sz w:val="24"/>
                <w:szCs w:val="24"/>
                <w:u w:val="none"/>
                <w:lang w:val="en-US" w:eastAsia="zh-CN" w:bidi="ar"/>
              </w:rPr>
              <w:t>71</w:t>
            </w:r>
            <w:r>
              <w:rPr>
                <w:rFonts w:hint="default" w:ascii="Times New Roman" w:hAnsi="Times New Roman" w:eastAsia="宋体" w:cs="Times New Roman"/>
                <w:i w:val="0"/>
                <w:iCs w:val="0"/>
                <w:color w:val="000000"/>
                <w:kern w:val="0"/>
                <w:sz w:val="24"/>
                <w:szCs w:val="24"/>
                <w:u w:val="none"/>
                <w:lang w:val="en-US" w:eastAsia="zh-CN" w:bidi="ar"/>
              </w:rPr>
              <w:t xml:space="preserve"> </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4</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4</w:t>
            </w:r>
            <w:r>
              <w:rPr>
                <w:rFonts w:hint="default" w:ascii="Times New Roman" w:hAnsi="Times New Roman" w:eastAsia="宋体" w:cs="Times New Roman"/>
                <w:i w:val="0"/>
                <w:iCs w:val="0"/>
                <w:color w:val="000000"/>
                <w:kern w:val="0"/>
                <w:sz w:val="24"/>
                <w:szCs w:val="24"/>
                <w:u w:val="none"/>
                <w:lang w:val="en-US" w:eastAsia="zh-CN" w:bidi="ar"/>
              </w:rPr>
              <w:t xml:space="preserve"> </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1" w:type="dxa"/>
          <w:trHeight w:val="440" w:hRule="atLeast"/>
          <w:jc w:val="center"/>
        </w:trPr>
        <w:tc>
          <w:tcPr>
            <w:tcW w:w="446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二、非税收入</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 54,139 </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 11,972 </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-77.9 </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1" w:type="dxa"/>
          <w:trHeight w:val="440" w:hRule="atLeast"/>
          <w:jc w:val="center"/>
        </w:trPr>
        <w:tc>
          <w:tcPr>
            <w:tcW w:w="446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专项收入</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1,709 </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916 </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-46.4 </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1" w:type="dxa"/>
          <w:trHeight w:val="440" w:hRule="atLeast"/>
          <w:jc w:val="center"/>
        </w:trPr>
        <w:tc>
          <w:tcPr>
            <w:tcW w:w="446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行政事业性收费收入</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1,829 </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2,126 </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16.2 </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1" w:type="dxa"/>
          <w:trHeight w:val="440" w:hRule="atLeast"/>
          <w:jc w:val="center"/>
        </w:trPr>
        <w:tc>
          <w:tcPr>
            <w:tcW w:w="446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罚没收入</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3,330 </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2,110 </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-36.6 </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1" w:type="dxa"/>
          <w:trHeight w:val="440" w:hRule="atLeast"/>
          <w:jc w:val="center"/>
        </w:trPr>
        <w:tc>
          <w:tcPr>
            <w:tcW w:w="446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456" w:firstLineChars="2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6"/>
                <w:kern w:val="0"/>
                <w:sz w:val="24"/>
                <w:szCs w:val="24"/>
                <w:u w:val="none"/>
                <w:lang w:val="en-US" w:eastAsia="zh-CN" w:bidi="ar"/>
              </w:rPr>
              <w:t>国有资源（资产）有偿使用收入</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46,786 </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6,320 </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-86.5 </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1" w:type="dxa"/>
          <w:trHeight w:val="380" w:hRule="atLeast"/>
          <w:jc w:val="center"/>
        </w:trPr>
        <w:tc>
          <w:tcPr>
            <w:tcW w:w="446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政府住房基金收入</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485 </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500 </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3.1 </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1" w:type="dxa"/>
          <w:trHeight w:val="1710" w:hRule="atLeast"/>
          <w:jc w:val="center"/>
        </w:trPr>
        <w:tc>
          <w:tcPr>
            <w:tcW w:w="446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收入合计</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 xml:space="preserve"> 76,564 </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 xml:space="preserve"> 38,</w:t>
            </w:r>
            <w:r>
              <w:rPr>
                <w:rFonts w:hint="eastAsia" w:ascii="Times New Roman" w:hAnsi="Times New Roman" w:eastAsia="宋体" w:cs="Times New Roman"/>
                <w:b/>
                <w:bCs/>
                <w:i w:val="0"/>
                <w:iCs w:val="0"/>
                <w:color w:val="000000"/>
                <w:kern w:val="0"/>
                <w:sz w:val="24"/>
                <w:szCs w:val="24"/>
                <w:u w:val="none"/>
                <w:lang w:val="en-US" w:eastAsia="zh-CN" w:bidi="ar"/>
              </w:rPr>
              <w:t>208</w:t>
            </w:r>
            <w:r>
              <w:rPr>
                <w:rFonts w:hint="default" w:ascii="Times New Roman" w:hAnsi="Times New Roman" w:eastAsia="宋体" w:cs="Times New Roman"/>
                <w:b/>
                <w:bCs/>
                <w:i w:val="0"/>
                <w:iCs w:val="0"/>
                <w:color w:val="000000"/>
                <w:kern w:val="0"/>
                <w:sz w:val="24"/>
                <w:szCs w:val="24"/>
                <w:u w:val="none"/>
                <w:lang w:val="en-US" w:eastAsia="zh-CN" w:bidi="ar"/>
              </w:rPr>
              <w:t xml:space="preserve"> </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-50.</w:t>
            </w:r>
            <w:r>
              <w:rPr>
                <w:rFonts w:hint="eastAsia" w:ascii="Times New Roman" w:hAnsi="Times New Roman" w:eastAsia="宋体" w:cs="Times New Roman"/>
                <w:b/>
                <w:bCs/>
                <w:i w:val="0"/>
                <w:iCs w:val="0"/>
                <w:color w:val="000000"/>
                <w:kern w:val="0"/>
                <w:sz w:val="24"/>
                <w:szCs w:val="24"/>
                <w:u w:val="none"/>
                <w:lang w:val="en-US" w:eastAsia="zh-CN" w:bidi="ar"/>
              </w:rPr>
              <w:t>1</w:t>
            </w:r>
            <w:r>
              <w:rPr>
                <w:rFonts w:hint="default" w:ascii="Times New Roman" w:hAnsi="Times New Roman" w:eastAsia="宋体" w:cs="Times New Roman"/>
                <w:b/>
                <w:bCs/>
                <w:i w:val="0"/>
                <w:iCs w:val="0"/>
                <w:color w:val="000000"/>
                <w:kern w:val="0"/>
                <w:sz w:val="24"/>
                <w:szCs w:val="24"/>
                <w:u w:val="none"/>
                <w:lang w:val="en-US" w:eastAsia="zh-CN" w:bidi="ar"/>
              </w:rPr>
              <w:t xml:space="preserve"> </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宋体" w:cs="Times New Roman"/>
                <w:i w:val="0"/>
                <w:iCs w:val="0"/>
                <w:color w:val="000000"/>
                <w:sz w:val="24"/>
                <w:szCs w:val="24"/>
                <w:u w:val="none"/>
              </w:rPr>
            </w:pPr>
            <w:r>
              <w:rPr>
                <w:rFonts w:hint="eastAsia" w:ascii="宋体" w:hAnsi="宋体" w:cs="宋体"/>
                <w:i w:val="0"/>
                <w:iCs w:val="0"/>
                <w:color w:val="000000"/>
                <w:sz w:val="18"/>
                <w:szCs w:val="18"/>
                <w:u w:val="none"/>
                <w:lang w:eastAsia="zh-CN"/>
              </w:rPr>
              <w:t>增</w:t>
            </w:r>
            <w:r>
              <w:rPr>
                <w:rFonts w:hint="eastAsia" w:ascii="宋体" w:hAnsi="宋体" w:eastAsia="宋体" w:cs="宋体"/>
                <w:i w:val="0"/>
                <w:iCs w:val="0"/>
                <w:color w:val="000000"/>
                <w:sz w:val="18"/>
                <w:szCs w:val="18"/>
                <w:u w:val="none"/>
              </w:rPr>
              <w:t>长</w:t>
            </w:r>
            <w:r>
              <w:rPr>
                <w:rFonts w:hint="eastAsia" w:ascii="宋体" w:hAnsi="宋体" w:eastAsia="宋体" w:cs="宋体"/>
                <w:i w:val="0"/>
                <w:iCs w:val="0"/>
                <w:color w:val="000000"/>
                <w:sz w:val="18"/>
                <w:szCs w:val="18"/>
                <w:u w:val="none"/>
                <w:lang w:val="en-US" w:eastAsia="zh-CN"/>
              </w:rPr>
              <w:t>1966</w:t>
            </w:r>
            <w:r>
              <w:rPr>
                <w:rFonts w:hint="eastAsia" w:ascii="宋体" w:hAnsi="宋体" w:eastAsia="宋体" w:cs="宋体"/>
                <w:i w:val="0"/>
                <w:iCs w:val="0"/>
                <w:color w:val="000000"/>
                <w:sz w:val="18"/>
                <w:szCs w:val="18"/>
                <w:u w:val="none"/>
              </w:rPr>
              <w:t>万元（剔除原永乐中学拍卖一次性收入6000万元因素),增长6</w:t>
            </w:r>
            <w:r>
              <w:rPr>
                <w:rFonts w:hint="eastAsia" w:ascii="宋体" w:hAnsi="宋体" w:eastAsia="宋体" w:cs="宋体"/>
                <w:i w:val="0"/>
                <w:iCs w:val="0"/>
                <w:color w:val="000000"/>
                <w:sz w:val="18"/>
                <w:szCs w:val="18"/>
                <w:u w:val="none"/>
                <w:lang w:val="en-US" w:eastAsia="zh-CN"/>
              </w:rPr>
              <w:t>.5</w:t>
            </w:r>
            <w:r>
              <w:rPr>
                <w:rFonts w:hint="eastAsia" w:ascii="宋体" w:hAnsi="宋体" w:eastAsia="宋体" w:cs="宋体"/>
                <w:i w:val="0"/>
                <w:iCs w:val="0"/>
                <w:color w:val="000000"/>
                <w:sz w:val="18"/>
                <w:szCs w:val="18"/>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1" w:type="dxa"/>
          <w:trHeight w:val="910" w:hRule="atLeast"/>
          <w:jc w:val="center"/>
        </w:trPr>
        <w:tc>
          <w:tcPr>
            <w:tcW w:w="446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项          目</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上一年</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执行数</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2024年</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预算数</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预算数</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比上年±%</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1" w:type="dxa"/>
          <w:trHeight w:val="440" w:hRule="atLeast"/>
          <w:jc w:val="center"/>
        </w:trPr>
        <w:tc>
          <w:tcPr>
            <w:tcW w:w="446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转移性收入</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288,723</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 xml:space="preserve"> 25</w:t>
            </w:r>
            <w:r>
              <w:rPr>
                <w:rFonts w:hint="eastAsia" w:ascii="Times New Roman" w:hAnsi="Times New Roman" w:eastAsia="宋体" w:cs="Times New Roman"/>
                <w:b/>
                <w:bCs/>
                <w:i w:val="0"/>
                <w:iCs w:val="0"/>
                <w:color w:val="000000"/>
                <w:kern w:val="0"/>
                <w:sz w:val="24"/>
                <w:szCs w:val="24"/>
                <w:u w:val="none"/>
                <w:lang w:val="en-US" w:eastAsia="zh-CN" w:bidi="ar"/>
              </w:rPr>
              <w:t>4</w:t>
            </w:r>
            <w:r>
              <w:rPr>
                <w:rFonts w:hint="default" w:ascii="Times New Roman" w:hAnsi="Times New Roman" w:eastAsia="宋体" w:cs="Times New Roman"/>
                <w:b/>
                <w:bCs/>
                <w:i w:val="0"/>
                <w:iCs w:val="0"/>
                <w:color w:val="000000"/>
                <w:kern w:val="0"/>
                <w:sz w:val="24"/>
                <w:szCs w:val="24"/>
                <w:u w:val="none"/>
                <w:lang w:val="en-US" w:eastAsia="zh-CN" w:bidi="ar"/>
              </w:rPr>
              <w:t>,</w:t>
            </w:r>
            <w:r>
              <w:rPr>
                <w:rFonts w:hint="eastAsia" w:ascii="Times New Roman" w:hAnsi="Times New Roman" w:eastAsia="宋体" w:cs="Times New Roman"/>
                <w:b/>
                <w:bCs/>
                <w:i w:val="0"/>
                <w:iCs w:val="0"/>
                <w:color w:val="000000"/>
                <w:kern w:val="0"/>
                <w:sz w:val="24"/>
                <w:szCs w:val="24"/>
                <w:u w:val="none"/>
                <w:lang w:val="en-US" w:eastAsia="zh-CN" w:bidi="ar"/>
              </w:rPr>
              <w:t>3</w:t>
            </w:r>
            <w:r>
              <w:rPr>
                <w:rFonts w:hint="default" w:ascii="Times New Roman" w:hAnsi="Times New Roman" w:eastAsia="宋体" w:cs="Times New Roman"/>
                <w:b/>
                <w:bCs/>
                <w:i w:val="0"/>
                <w:iCs w:val="0"/>
                <w:color w:val="000000"/>
                <w:kern w:val="0"/>
                <w:sz w:val="24"/>
                <w:szCs w:val="24"/>
                <w:u w:val="none"/>
                <w:lang w:val="en-US" w:eastAsia="zh-CN" w:bidi="ar"/>
              </w:rPr>
              <w:t xml:space="preserve">92 </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w:t>
            </w:r>
            <w:r>
              <w:rPr>
                <w:rFonts w:hint="eastAsia" w:ascii="Times New Roman" w:hAnsi="Times New Roman" w:eastAsia="宋体" w:cs="Times New Roman"/>
                <w:b/>
                <w:bCs/>
                <w:i w:val="0"/>
                <w:iCs w:val="0"/>
                <w:color w:val="000000"/>
                <w:kern w:val="0"/>
                <w:sz w:val="24"/>
                <w:szCs w:val="24"/>
                <w:u w:val="none"/>
                <w:lang w:val="en-US" w:eastAsia="zh-CN" w:bidi="ar"/>
              </w:rPr>
              <w:t>11</w:t>
            </w:r>
            <w:r>
              <w:rPr>
                <w:rFonts w:hint="default" w:ascii="Times New Roman" w:hAnsi="Times New Roman" w:eastAsia="宋体" w:cs="Times New Roman"/>
                <w:b/>
                <w:bCs/>
                <w:i w:val="0"/>
                <w:iCs w:val="0"/>
                <w:color w:val="000000"/>
                <w:kern w:val="0"/>
                <w:sz w:val="24"/>
                <w:szCs w:val="24"/>
                <w:u w:val="none"/>
                <w:lang w:val="en-US" w:eastAsia="zh-CN" w:bidi="ar"/>
              </w:rPr>
              <w:t>.</w:t>
            </w:r>
            <w:r>
              <w:rPr>
                <w:rFonts w:hint="eastAsia" w:ascii="Times New Roman" w:hAnsi="Times New Roman" w:eastAsia="宋体" w:cs="Times New Roman"/>
                <w:b/>
                <w:bCs/>
                <w:i w:val="0"/>
                <w:iCs w:val="0"/>
                <w:color w:val="000000"/>
                <w:kern w:val="0"/>
                <w:sz w:val="24"/>
                <w:szCs w:val="24"/>
                <w:u w:val="none"/>
                <w:lang w:val="en-US" w:eastAsia="zh-CN" w:bidi="ar"/>
              </w:rPr>
              <w:t>9</w:t>
            </w:r>
            <w:r>
              <w:rPr>
                <w:rFonts w:hint="default" w:ascii="Times New Roman" w:hAnsi="Times New Roman" w:eastAsia="宋体" w:cs="Times New Roman"/>
                <w:b/>
                <w:bCs/>
                <w:i w:val="0"/>
                <w:iCs w:val="0"/>
                <w:color w:val="000000"/>
                <w:kern w:val="0"/>
                <w:sz w:val="24"/>
                <w:szCs w:val="24"/>
                <w:u w:val="none"/>
                <w:lang w:val="en-US" w:eastAsia="zh-CN" w:bidi="ar"/>
              </w:rPr>
              <w:t xml:space="preserve"> </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20" w:lineRule="exac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1" w:type="dxa"/>
          <w:trHeight w:val="440" w:hRule="atLeast"/>
          <w:jc w:val="center"/>
        </w:trPr>
        <w:tc>
          <w:tcPr>
            <w:tcW w:w="446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　上级补助收入</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264,736</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 xml:space="preserve"> 222,</w:t>
            </w:r>
            <w:r>
              <w:rPr>
                <w:rFonts w:hint="eastAsia" w:ascii="Times New Roman" w:hAnsi="Times New Roman" w:eastAsia="宋体" w:cs="Times New Roman"/>
                <w:b/>
                <w:bCs/>
                <w:i w:val="0"/>
                <w:iCs w:val="0"/>
                <w:color w:val="000000"/>
                <w:kern w:val="0"/>
                <w:sz w:val="24"/>
                <w:szCs w:val="24"/>
                <w:u w:val="none"/>
                <w:lang w:val="en-US" w:eastAsia="zh-CN" w:bidi="ar"/>
              </w:rPr>
              <w:t>8</w:t>
            </w:r>
            <w:r>
              <w:rPr>
                <w:rFonts w:hint="default" w:ascii="Times New Roman" w:hAnsi="Times New Roman" w:eastAsia="宋体" w:cs="Times New Roman"/>
                <w:b/>
                <w:bCs/>
                <w:i w:val="0"/>
                <w:iCs w:val="0"/>
                <w:color w:val="000000"/>
                <w:kern w:val="0"/>
                <w:sz w:val="24"/>
                <w:szCs w:val="24"/>
                <w:u w:val="none"/>
                <w:lang w:val="en-US" w:eastAsia="zh-CN" w:bidi="ar"/>
              </w:rPr>
              <w:t xml:space="preserve">41 </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-1</w:t>
            </w:r>
            <w:r>
              <w:rPr>
                <w:rFonts w:hint="eastAsia" w:ascii="Times New Roman" w:hAnsi="Times New Roman" w:eastAsia="宋体" w:cs="Times New Roman"/>
                <w:b/>
                <w:bCs/>
                <w:i w:val="0"/>
                <w:iCs w:val="0"/>
                <w:color w:val="000000"/>
                <w:kern w:val="0"/>
                <w:sz w:val="24"/>
                <w:szCs w:val="24"/>
                <w:u w:val="none"/>
                <w:lang w:val="en-US" w:eastAsia="zh-CN" w:bidi="ar"/>
              </w:rPr>
              <w:t>5</w:t>
            </w:r>
            <w:r>
              <w:rPr>
                <w:rFonts w:hint="default" w:ascii="Times New Roman" w:hAnsi="Times New Roman" w:eastAsia="宋体" w:cs="Times New Roman"/>
                <w:b/>
                <w:bCs/>
                <w:i w:val="0"/>
                <w:iCs w:val="0"/>
                <w:color w:val="000000"/>
                <w:kern w:val="0"/>
                <w:sz w:val="24"/>
                <w:szCs w:val="24"/>
                <w:u w:val="none"/>
                <w:lang w:val="en-US" w:eastAsia="zh-CN" w:bidi="ar"/>
              </w:rPr>
              <w:t>.</w:t>
            </w:r>
            <w:r>
              <w:rPr>
                <w:rFonts w:hint="eastAsia" w:ascii="Times New Roman" w:hAnsi="Times New Roman" w:eastAsia="宋体" w:cs="Times New Roman"/>
                <w:b/>
                <w:bCs/>
                <w:i w:val="0"/>
                <w:iCs w:val="0"/>
                <w:color w:val="000000"/>
                <w:kern w:val="0"/>
                <w:sz w:val="24"/>
                <w:szCs w:val="24"/>
                <w:u w:val="none"/>
                <w:lang w:val="en-US" w:eastAsia="zh-CN" w:bidi="ar"/>
              </w:rPr>
              <w:t>8</w:t>
            </w:r>
            <w:r>
              <w:rPr>
                <w:rFonts w:hint="default" w:ascii="Times New Roman" w:hAnsi="Times New Roman" w:eastAsia="宋体" w:cs="Times New Roman"/>
                <w:b/>
                <w:bCs/>
                <w:i w:val="0"/>
                <w:iCs w:val="0"/>
                <w:color w:val="000000"/>
                <w:kern w:val="0"/>
                <w:sz w:val="24"/>
                <w:szCs w:val="24"/>
                <w:u w:val="none"/>
                <w:lang w:val="en-US" w:eastAsia="zh-CN" w:bidi="ar"/>
              </w:rPr>
              <w:t xml:space="preserve"> </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20" w:lineRule="exac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1" w:type="dxa"/>
          <w:trHeight w:val="442" w:hRule="atLeast"/>
          <w:jc w:val="center"/>
        </w:trPr>
        <w:tc>
          <w:tcPr>
            <w:tcW w:w="446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返还性收入</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 5,683 </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 5,683 </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20" w:lineRule="exact"/>
              <w:rPr>
                <w:rFonts w:hint="default" w:ascii="Times New Roman" w:hAnsi="Times New Roman" w:eastAsia="宋体" w:cs="Times New Roman"/>
                <w:i w:val="0"/>
                <w:iCs w:val="0"/>
                <w:color w:val="000000"/>
                <w:kern w:val="0"/>
                <w:sz w:val="24"/>
                <w:szCs w:val="24"/>
                <w:u w:val="none"/>
                <w:lang w:val="en-US" w:eastAsia="zh-CN" w:bidi="ar"/>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20" w:lineRule="exac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1" w:type="dxa"/>
          <w:trHeight w:val="440" w:hRule="atLeast"/>
          <w:jc w:val="center"/>
        </w:trPr>
        <w:tc>
          <w:tcPr>
            <w:tcW w:w="446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一般性转移支付补助</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145,133</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 126,558 </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-12.8 </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20" w:lineRule="exac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1" w:type="dxa"/>
          <w:trHeight w:val="440" w:hRule="atLeast"/>
          <w:jc w:val="center"/>
        </w:trPr>
        <w:tc>
          <w:tcPr>
            <w:tcW w:w="446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专项转移支付补助</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113,920</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 90,</w:t>
            </w:r>
            <w:r>
              <w:rPr>
                <w:rFonts w:hint="eastAsia" w:ascii="Times New Roman" w:hAnsi="Times New Roman" w:eastAsia="宋体" w:cs="Times New Roman"/>
                <w:i w:val="0"/>
                <w:iCs w:val="0"/>
                <w:color w:val="000000"/>
                <w:kern w:val="0"/>
                <w:sz w:val="24"/>
                <w:szCs w:val="24"/>
                <w:u w:val="none"/>
                <w:lang w:val="en-US" w:eastAsia="zh-CN" w:bidi="ar"/>
              </w:rPr>
              <w:t>6</w:t>
            </w:r>
            <w:r>
              <w:rPr>
                <w:rFonts w:hint="default" w:ascii="Times New Roman" w:hAnsi="Times New Roman" w:eastAsia="宋体" w:cs="Times New Roman"/>
                <w:i w:val="0"/>
                <w:iCs w:val="0"/>
                <w:color w:val="000000"/>
                <w:kern w:val="0"/>
                <w:sz w:val="24"/>
                <w:szCs w:val="24"/>
                <w:u w:val="none"/>
                <w:lang w:val="en-US" w:eastAsia="zh-CN" w:bidi="ar"/>
              </w:rPr>
              <w:t xml:space="preserve">00 </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Times New Roman" w:hAnsi="Times New Roman" w:eastAsia="宋体" w:cs="Times New Roman"/>
                <w:i w:val="0"/>
                <w:iCs w:val="0"/>
                <w:color w:val="000000"/>
                <w:kern w:val="0"/>
                <w:sz w:val="24"/>
                <w:szCs w:val="24"/>
                <w:u w:val="none"/>
                <w:lang w:val="en-US" w:eastAsia="zh-CN" w:bidi="ar"/>
              </w:rPr>
              <w:t>0</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5</w:t>
            </w:r>
            <w:r>
              <w:rPr>
                <w:rFonts w:hint="default" w:ascii="Times New Roman" w:hAnsi="Times New Roman" w:eastAsia="宋体" w:cs="Times New Roman"/>
                <w:i w:val="0"/>
                <w:iCs w:val="0"/>
                <w:color w:val="000000"/>
                <w:kern w:val="0"/>
                <w:sz w:val="24"/>
                <w:szCs w:val="24"/>
                <w:u w:val="none"/>
                <w:lang w:val="en-US" w:eastAsia="zh-CN" w:bidi="ar"/>
              </w:rPr>
              <w:t xml:space="preserve"> </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20" w:lineRule="exac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1" w:type="dxa"/>
          <w:trHeight w:val="440" w:hRule="atLeast"/>
          <w:jc w:val="center"/>
        </w:trPr>
        <w:tc>
          <w:tcPr>
            <w:tcW w:w="446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firstLine="240" w:firstLineChars="10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上年结余收入</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 xml:space="preserve"> 5,928 </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 xml:space="preserve"> 7,388 </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 xml:space="preserve">24.6 </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20" w:lineRule="exac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1" w:type="dxa"/>
          <w:trHeight w:val="440" w:hRule="atLeast"/>
          <w:jc w:val="center"/>
        </w:trPr>
        <w:tc>
          <w:tcPr>
            <w:tcW w:w="446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firstLine="240" w:firstLineChars="10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调入资金</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 xml:space="preserve"> 1,303 </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 xml:space="preserve"> 20,000 </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 xml:space="preserve">1434.9 </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20" w:lineRule="exac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1" w:type="dxa"/>
          <w:trHeight w:val="440" w:hRule="atLeast"/>
          <w:jc w:val="center"/>
        </w:trPr>
        <w:tc>
          <w:tcPr>
            <w:tcW w:w="446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firstLine="456" w:firstLineChars="20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从政府性基金调入一般公共预算</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 1,297 </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 -   </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-100.0 </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20" w:lineRule="exac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1" w:type="dxa"/>
          <w:trHeight w:val="440" w:hRule="atLeast"/>
          <w:jc w:val="center"/>
        </w:trPr>
        <w:tc>
          <w:tcPr>
            <w:tcW w:w="446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从国有资本经营预算调入一般公共预算</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 6 </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 20,000 </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20" w:lineRule="exact"/>
              <w:rPr>
                <w:rFonts w:hint="default" w:ascii="Times New Roman" w:hAnsi="Times New Roman" w:eastAsia="宋体" w:cs="Times New Roman"/>
                <w:i w:val="0"/>
                <w:iCs w:val="0"/>
                <w:color w:val="000000"/>
                <w:kern w:val="0"/>
                <w:sz w:val="24"/>
                <w:szCs w:val="24"/>
                <w:u w:val="none"/>
                <w:lang w:val="en-US" w:eastAsia="zh-CN" w:bidi="ar"/>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20" w:lineRule="exac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1" w:type="dxa"/>
          <w:trHeight w:val="440" w:hRule="atLeast"/>
          <w:jc w:val="center"/>
        </w:trPr>
        <w:tc>
          <w:tcPr>
            <w:tcW w:w="446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firstLine="240" w:firstLineChars="10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债务转贷收入</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 xml:space="preserve"> 16,676 </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 xml:space="preserve"> 2,997 </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 xml:space="preserve">-82.0 </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20" w:lineRule="exac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1" w:type="dxa"/>
          <w:trHeight w:val="440" w:hRule="atLeast"/>
          <w:jc w:val="center"/>
        </w:trPr>
        <w:tc>
          <w:tcPr>
            <w:tcW w:w="446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firstLine="240" w:firstLineChars="10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动用预算稳定调节基金</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 xml:space="preserve"> 80 </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 xml:space="preserve"> 1,166 </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 xml:space="preserve">1357.5 </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20" w:lineRule="exac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1" w:type="dxa"/>
          <w:trHeight w:val="440" w:hRule="atLeast"/>
          <w:jc w:val="center"/>
        </w:trPr>
        <w:tc>
          <w:tcPr>
            <w:tcW w:w="446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收入总计</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365,287</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 xml:space="preserve"> 29</w:t>
            </w:r>
            <w:r>
              <w:rPr>
                <w:rFonts w:hint="eastAsia" w:ascii="Times New Roman" w:hAnsi="Times New Roman" w:eastAsia="宋体" w:cs="Times New Roman"/>
                <w:b/>
                <w:bCs/>
                <w:i w:val="0"/>
                <w:iCs w:val="0"/>
                <w:color w:val="000000"/>
                <w:kern w:val="0"/>
                <w:sz w:val="24"/>
                <w:szCs w:val="24"/>
                <w:u w:val="none"/>
                <w:lang w:val="en-US" w:eastAsia="zh-CN" w:bidi="ar"/>
              </w:rPr>
              <w:t>2</w:t>
            </w:r>
            <w:r>
              <w:rPr>
                <w:rFonts w:hint="default" w:ascii="Times New Roman" w:hAnsi="Times New Roman" w:eastAsia="宋体" w:cs="Times New Roman"/>
                <w:b/>
                <w:bCs/>
                <w:i w:val="0"/>
                <w:iCs w:val="0"/>
                <w:color w:val="000000"/>
                <w:kern w:val="0"/>
                <w:sz w:val="24"/>
                <w:szCs w:val="24"/>
                <w:u w:val="none"/>
                <w:lang w:val="en-US" w:eastAsia="zh-CN" w:bidi="ar"/>
              </w:rPr>
              <w:t>,</w:t>
            </w:r>
            <w:r>
              <w:rPr>
                <w:rFonts w:hint="eastAsia" w:ascii="Times New Roman" w:hAnsi="Times New Roman" w:eastAsia="宋体" w:cs="Times New Roman"/>
                <w:b/>
                <w:bCs/>
                <w:i w:val="0"/>
                <w:iCs w:val="0"/>
                <w:color w:val="000000"/>
                <w:kern w:val="0"/>
                <w:sz w:val="24"/>
                <w:szCs w:val="24"/>
                <w:u w:val="none"/>
                <w:lang w:val="en-US" w:eastAsia="zh-CN" w:bidi="ar"/>
              </w:rPr>
              <w:t>600</w:t>
            </w:r>
            <w:r>
              <w:rPr>
                <w:rFonts w:hint="default" w:ascii="Times New Roman" w:hAnsi="Times New Roman" w:eastAsia="宋体" w:cs="Times New Roman"/>
                <w:b/>
                <w:bCs/>
                <w:i w:val="0"/>
                <w:iCs w:val="0"/>
                <w:color w:val="000000"/>
                <w:kern w:val="0"/>
                <w:sz w:val="24"/>
                <w:szCs w:val="24"/>
                <w:u w:val="none"/>
                <w:lang w:val="en-US" w:eastAsia="zh-CN" w:bidi="ar"/>
              </w:rPr>
              <w:t xml:space="preserve"> </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w:t>
            </w:r>
            <w:r>
              <w:rPr>
                <w:rFonts w:hint="eastAsia" w:ascii="Times New Roman" w:hAnsi="Times New Roman" w:eastAsia="宋体" w:cs="Times New Roman"/>
                <w:b/>
                <w:bCs/>
                <w:i w:val="0"/>
                <w:iCs w:val="0"/>
                <w:color w:val="000000"/>
                <w:kern w:val="0"/>
                <w:sz w:val="24"/>
                <w:szCs w:val="24"/>
                <w:u w:val="none"/>
                <w:lang w:val="en-US" w:eastAsia="zh-CN" w:bidi="ar"/>
              </w:rPr>
              <w:t>19</w:t>
            </w:r>
            <w:r>
              <w:rPr>
                <w:rFonts w:hint="default" w:ascii="Times New Roman" w:hAnsi="Times New Roman" w:eastAsia="宋体" w:cs="Times New Roman"/>
                <w:b/>
                <w:bCs/>
                <w:i w:val="0"/>
                <w:iCs w:val="0"/>
                <w:color w:val="000000"/>
                <w:kern w:val="0"/>
                <w:sz w:val="24"/>
                <w:szCs w:val="24"/>
                <w:u w:val="none"/>
                <w:lang w:val="en-US" w:eastAsia="zh-CN" w:bidi="ar"/>
              </w:rPr>
              <w:t>.</w:t>
            </w:r>
            <w:r>
              <w:rPr>
                <w:rFonts w:hint="eastAsia" w:ascii="Times New Roman" w:hAnsi="Times New Roman" w:eastAsia="宋体" w:cs="Times New Roman"/>
                <w:b/>
                <w:bCs/>
                <w:i w:val="0"/>
                <w:iCs w:val="0"/>
                <w:color w:val="000000"/>
                <w:kern w:val="0"/>
                <w:sz w:val="24"/>
                <w:szCs w:val="24"/>
                <w:u w:val="none"/>
                <w:lang w:val="en-US" w:eastAsia="zh-CN" w:bidi="ar"/>
              </w:rPr>
              <w:t>9</w:t>
            </w:r>
            <w:r>
              <w:rPr>
                <w:rFonts w:hint="default" w:ascii="Times New Roman" w:hAnsi="Times New Roman" w:eastAsia="宋体" w:cs="Times New Roman"/>
                <w:b/>
                <w:bCs/>
                <w:i w:val="0"/>
                <w:iCs w:val="0"/>
                <w:color w:val="000000"/>
                <w:kern w:val="0"/>
                <w:sz w:val="24"/>
                <w:szCs w:val="24"/>
                <w:u w:val="none"/>
                <w:lang w:val="en-US" w:eastAsia="zh-CN" w:bidi="ar"/>
              </w:rPr>
              <w:t xml:space="preserve"> </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20" w:lineRule="exact"/>
              <w:rPr>
                <w:rFonts w:hint="default" w:ascii="Times New Roman" w:hAnsi="Times New Roman" w:eastAsia="宋体" w:cs="Times New Roman"/>
                <w:i w:val="0"/>
                <w:iCs w:val="0"/>
                <w:color w:val="000000"/>
                <w:sz w:val="24"/>
                <w:szCs w:val="24"/>
                <w:u w:val="none"/>
              </w:rPr>
            </w:pP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方正宋三简体" w:hAnsi="方正宋三简体" w:eastAsia="方正宋三简体" w:cs="方正宋三简体"/>
          <w:b/>
          <w:bCs/>
          <w:color w:val="auto"/>
          <w:spacing w:val="0"/>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方正宋三简体" w:hAnsi="方正宋三简体" w:eastAsia="方正宋三简体" w:cs="方正宋三简体"/>
          <w:b/>
          <w:bCs/>
          <w:color w:val="auto"/>
          <w:spacing w:val="0"/>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方正宋三简体" w:hAnsi="方正宋三简体" w:eastAsia="方正宋三简体" w:cs="方正宋三简体"/>
          <w:b/>
          <w:bCs/>
          <w:color w:val="auto"/>
          <w:spacing w:val="0"/>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方正宋三简体" w:hAnsi="方正宋三简体" w:eastAsia="方正宋三简体" w:cs="方正宋三简体"/>
          <w:b/>
          <w:bCs/>
          <w:color w:val="auto"/>
          <w:spacing w:val="0"/>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方正宋三简体" w:hAnsi="方正宋三简体" w:eastAsia="方正宋三简体" w:cs="方正宋三简体"/>
          <w:b/>
          <w:bCs/>
          <w:color w:val="auto"/>
          <w:spacing w:val="0"/>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方正宋三简体" w:hAnsi="方正宋三简体" w:eastAsia="方正宋三简体" w:cs="方正宋三简体"/>
          <w:b/>
          <w:bCs/>
          <w:color w:val="auto"/>
          <w:spacing w:val="0"/>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方正宋三简体" w:hAnsi="方正宋三简体" w:eastAsia="方正宋三简体" w:cs="方正宋三简体"/>
          <w:b/>
          <w:bCs/>
          <w:color w:val="auto"/>
          <w:spacing w:val="0"/>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方正宋三简体" w:hAnsi="方正宋三简体" w:eastAsia="方正宋三简体" w:cs="方正宋三简体"/>
          <w:b/>
          <w:bCs/>
          <w:color w:val="auto"/>
          <w:spacing w:val="0"/>
          <w:sz w:val="32"/>
          <w:szCs w:val="32"/>
          <w:lang w:val="en-US" w:eastAsia="zh-CN"/>
        </w:rPr>
      </w:pPr>
    </w:p>
    <w:tbl>
      <w:tblPr>
        <w:tblStyle w:val="12"/>
        <w:tblW w:w="894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
        <w:gridCol w:w="206"/>
        <w:gridCol w:w="14"/>
        <w:gridCol w:w="3075"/>
        <w:gridCol w:w="1200"/>
        <w:gridCol w:w="618"/>
        <w:gridCol w:w="567"/>
        <w:gridCol w:w="155"/>
        <w:gridCol w:w="1260"/>
        <w:gridCol w:w="70"/>
        <w:gridCol w:w="419"/>
        <w:gridCol w:w="1273"/>
        <w:gridCol w:w="19"/>
        <w:gridCol w:w="58"/>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gridAfter w:val="2"/>
          <w:wBefore w:w="222" w:type="dxa"/>
          <w:wAfter w:w="64" w:type="dxa"/>
          <w:trHeight w:val="600" w:hRule="atLeast"/>
          <w:jc w:val="center"/>
        </w:trPr>
        <w:tc>
          <w:tcPr>
            <w:tcW w:w="8656" w:type="dxa"/>
            <w:gridSpan w:val="10"/>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t>泾阳县2024年本级一般公共预算支出预算总表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gridAfter w:val="2"/>
          <w:wBefore w:w="222" w:type="dxa"/>
          <w:wAfter w:w="64" w:type="dxa"/>
          <w:trHeight w:val="402" w:hRule="atLeast"/>
          <w:jc w:val="center"/>
        </w:trPr>
        <w:tc>
          <w:tcPr>
            <w:tcW w:w="8656" w:type="dxa"/>
            <w:gridSpan w:val="10"/>
            <w:tcBorders>
              <w:top w:val="nil"/>
              <w:left w:val="nil"/>
              <w:bottom w:val="nil"/>
              <w:right w:val="nil"/>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表四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gridAfter w:val="2"/>
          <w:wBefore w:w="222" w:type="dxa"/>
          <w:wAfter w:w="64" w:type="dxa"/>
          <w:trHeight w:val="630" w:hRule="atLeast"/>
          <w:jc w:val="center"/>
        </w:trPr>
        <w:tc>
          <w:tcPr>
            <w:tcW w:w="3075"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项       目</w:t>
            </w:r>
          </w:p>
        </w:tc>
        <w:tc>
          <w:tcPr>
            <w:tcW w:w="1200" w:type="dxa"/>
            <w:tcBorders>
              <w:top w:val="single" w:color="000000" w:sz="4" w:space="0"/>
              <w:left w:val="single" w:color="000000" w:sz="4" w:space="0"/>
              <w:bottom w:val="nil"/>
              <w:right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上一年</w:t>
            </w:r>
          </w:p>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预算数</w:t>
            </w:r>
          </w:p>
        </w:tc>
        <w:tc>
          <w:tcPr>
            <w:tcW w:w="1185" w:type="dxa"/>
            <w:gridSpan w:val="2"/>
            <w:tcBorders>
              <w:top w:val="single" w:color="000000" w:sz="4" w:space="0"/>
              <w:left w:val="single" w:color="000000" w:sz="4" w:space="0"/>
              <w:bottom w:val="nil"/>
              <w:right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2024年</w:t>
            </w:r>
          </w:p>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预算数</w:t>
            </w:r>
          </w:p>
        </w:tc>
        <w:tc>
          <w:tcPr>
            <w:tcW w:w="1485" w:type="dxa"/>
            <w:gridSpan w:val="3"/>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预算数比上年预算±%</w:t>
            </w:r>
          </w:p>
        </w:tc>
        <w:tc>
          <w:tcPr>
            <w:tcW w:w="1711" w:type="dxa"/>
            <w:gridSpan w:val="3"/>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gridAfter w:val="2"/>
          <w:wBefore w:w="222" w:type="dxa"/>
          <w:wAfter w:w="64" w:type="dxa"/>
          <w:trHeight w:val="414" w:hRule="atLeast"/>
          <w:jc w:val="center"/>
        </w:trPr>
        <w:tc>
          <w:tcPr>
            <w:tcW w:w="30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一般公共服务支出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20,852 </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23,287 </w:t>
            </w:r>
          </w:p>
        </w:tc>
        <w:tc>
          <w:tcPr>
            <w:tcW w:w="14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11.7 </w:t>
            </w:r>
          </w:p>
        </w:tc>
        <w:tc>
          <w:tcPr>
            <w:tcW w:w="1711"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Helv" w:hAnsi="Helv" w:eastAsia="Helv" w:cs="Helv"/>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gridAfter w:val="2"/>
          <w:wBefore w:w="222" w:type="dxa"/>
          <w:wAfter w:w="64" w:type="dxa"/>
          <w:trHeight w:val="334" w:hRule="atLeast"/>
          <w:jc w:val="center"/>
        </w:trPr>
        <w:tc>
          <w:tcPr>
            <w:tcW w:w="30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公共安全支出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7,675 </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r>
              <w:rPr>
                <w:rFonts w:hint="eastAsia" w:ascii="Times New Roman" w:hAnsi="Times New Roman" w:eastAsia="宋体" w:cs="Times New Roman"/>
                <w:i w:val="0"/>
                <w:iCs w:val="0"/>
                <w:color w:val="000000"/>
                <w:kern w:val="0"/>
                <w:sz w:val="22"/>
                <w:szCs w:val="22"/>
                <w:u w:val="none"/>
                <w:lang w:val="en-US" w:eastAsia="zh-CN" w:bidi="ar"/>
              </w:rPr>
              <w:t>8</w:t>
            </w:r>
            <w:r>
              <w:rPr>
                <w:rFonts w:hint="default" w:ascii="Times New Roman" w:hAnsi="Times New Roman" w:eastAsia="宋体" w:cs="Times New Roman"/>
                <w:i w:val="0"/>
                <w:iCs w:val="0"/>
                <w:color w:val="000000"/>
                <w:kern w:val="0"/>
                <w:sz w:val="22"/>
                <w:szCs w:val="22"/>
                <w:u w:val="none"/>
                <w:lang w:val="en-US" w:eastAsia="zh-CN" w:bidi="ar"/>
              </w:rPr>
              <w:t xml:space="preserve">49 </w:t>
            </w:r>
          </w:p>
        </w:tc>
        <w:tc>
          <w:tcPr>
            <w:tcW w:w="14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 xml:space="preserve">.3 </w:t>
            </w:r>
          </w:p>
        </w:tc>
        <w:tc>
          <w:tcPr>
            <w:tcW w:w="1711"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Helv" w:hAnsi="Helv" w:eastAsia="Helv" w:cs="Helv"/>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gridAfter w:val="2"/>
          <w:wBefore w:w="222" w:type="dxa"/>
          <w:wAfter w:w="64" w:type="dxa"/>
          <w:trHeight w:val="349" w:hRule="atLeast"/>
          <w:jc w:val="center"/>
        </w:trPr>
        <w:tc>
          <w:tcPr>
            <w:tcW w:w="30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教育支出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48,179 </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50,106 </w:t>
            </w:r>
          </w:p>
        </w:tc>
        <w:tc>
          <w:tcPr>
            <w:tcW w:w="14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4.0 </w:t>
            </w:r>
          </w:p>
        </w:tc>
        <w:tc>
          <w:tcPr>
            <w:tcW w:w="1711"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Helv" w:hAnsi="Helv" w:eastAsia="Helv" w:cs="Helv"/>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gridAfter w:val="2"/>
          <w:wBefore w:w="222" w:type="dxa"/>
          <w:wAfter w:w="64" w:type="dxa"/>
          <w:trHeight w:val="845" w:hRule="atLeast"/>
          <w:jc w:val="center"/>
        </w:trPr>
        <w:tc>
          <w:tcPr>
            <w:tcW w:w="30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科学技术支出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303 </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448 </w:t>
            </w:r>
          </w:p>
        </w:tc>
        <w:tc>
          <w:tcPr>
            <w:tcW w:w="14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47.9 </w:t>
            </w:r>
          </w:p>
        </w:tc>
        <w:tc>
          <w:tcPr>
            <w:tcW w:w="171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增加创建省级高新技术产业开发区系列规划编制及服务项目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gridAfter w:val="2"/>
          <w:wBefore w:w="222" w:type="dxa"/>
          <w:wAfter w:w="64" w:type="dxa"/>
          <w:trHeight w:val="385" w:hRule="atLeast"/>
          <w:jc w:val="center"/>
        </w:trPr>
        <w:tc>
          <w:tcPr>
            <w:tcW w:w="30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文化旅游体育与传媒支出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2,702 </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3,507 </w:t>
            </w:r>
          </w:p>
        </w:tc>
        <w:tc>
          <w:tcPr>
            <w:tcW w:w="14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29.8 </w:t>
            </w:r>
          </w:p>
        </w:tc>
        <w:tc>
          <w:tcPr>
            <w:tcW w:w="171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增加文物保护专项资金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gridAfter w:val="2"/>
          <w:wBefore w:w="222" w:type="dxa"/>
          <w:wAfter w:w="64" w:type="dxa"/>
          <w:trHeight w:val="399" w:hRule="atLeast"/>
          <w:jc w:val="center"/>
        </w:trPr>
        <w:tc>
          <w:tcPr>
            <w:tcW w:w="30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社会保障和就业支出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59,116 </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64,584 </w:t>
            </w:r>
          </w:p>
        </w:tc>
        <w:tc>
          <w:tcPr>
            <w:tcW w:w="14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9.2 </w:t>
            </w:r>
          </w:p>
        </w:tc>
        <w:tc>
          <w:tcPr>
            <w:tcW w:w="1711"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Helv" w:hAnsi="Helv" w:eastAsia="Helv" w:cs="Helv"/>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gridAfter w:val="2"/>
          <w:wBefore w:w="222" w:type="dxa"/>
          <w:wAfter w:w="64" w:type="dxa"/>
          <w:trHeight w:val="384" w:hRule="atLeast"/>
          <w:jc w:val="center"/>
        </w:trPr>
        <w:tc>
          <w:tcPr>
            <w:tcW w:w="30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卫生健康支出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25,515 </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26,029 </w:t>
            </w:r>
          </w:p>
        </w:tc>
        <w:tc>
          <w:tcPr>
            <w:tcW w:w="14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 </w:t>
            </w:r>
          </w:p>
        </w:tc>
        <w:tc>
          <w:tcPr>
            <w:tcW w:w="1711"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Helv" w:hAnsi="Helv" w:eastAsia="Helv" w:cs="Helv"/>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gridAfter w:val="2"/>
          <w:wBefore w:w="222" w:type="dxa"/>
          <w:wAfter w:w="64" w:type="dxa"/>
          <w:trHeight w:val="359" w:hRule="atLeast"/>
          <w:jc w:val="center"/>
        </w:trPr>
        <w:tc>
          <w:tcPr>
            <w:tcW w:w="30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节能环保支出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6,780 </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7,0</w:t>
            </w:r>
            <w:r>
              <w:rPr>
                <w:rFonts w:hint="eastAsia" w:ascii="Times New Roman" w:hAnsi="Times New Roman" w:eastAsia="宋体" w:cs="Times New Roman"/>
                <w:i w:val="0"/>
                <w:iCs w:val="0"/>
                <w:color w:val="000000"/>
                <w:kern w:val="0"/>
                <w:sz w:val="22"/>
                <w:szCs w:val="22"/>
                <w:u w:val="none"/>
                <w:lang w:val="en-US" w:eastAsia="zh-CN" w:bidi="ar"/>
              </w:rPr>
              <w:t>6</w:t>
            </w:r>
            <w:r>
              <w:rPr>
                <w:rFonts w:hint="default" w:ascii="Times New Roman" w:hAnsi="Times New Roman" w:eastAsia="宋体" w:cs="Times New Roman"/>
                <w:i w:val="0"/>
                <w:iCs w:val="0"/>
                <w:color w:val="000000"/>
                <w:kern w:val="0"/>
                <w:sz w:val="22"/>
                <w:szCs w:val="22"/>
                <w:u w:val="none"/>
                <w:lang w:val="en-US" w:eastAsia="zh-CN" w:bidi="ar"/>
              </w:rPr>
              <w:t xml:space="preserve">3 </w:t>
            </w:r>
          </w:p>
        </w:tc>
        <w:tc>
          <w:tcPr>
            <w:tcW w:w="14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4.2</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1711"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Helv" w:hAnsi="Helv" w:eastAsia="Helv" w:cs="Helv"/>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gridAfter w:val="2"/>
          <w:wBefore w:w="222" w:type="dxa"/>
          <w:wAfter w:w="64" w:type="dxa"/>
          <w:trHeight w:val="384" w:hRule="atLeast"/>
          <w:jc w:val="center"/>
        </w:trPr>
        <w:tc>
          <w:tcPr>
            <w:tcW w:w="30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城乡社区支出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27,650 </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w:t>
            </w:r>
            <w:r>
              <w:rPr>
                <w:rFonts w:hint="eastAsia" w:ascii="Times New Roman" w:hAnsi="Times New Roman" w:eastAsia="宋体" w:cs="Times New Roman"/>
                <w:i w:val="0"/>
                <w:iCs w:val="0"/>
                <w:color w:val="000000"/>
                <w:kern w:val="0"/>
                <w:sz w:val="22"/>
                <w:szCs w:val="22"/>
                <w:u w:val="none"/>
                <w:lang w:val="en-US" w:eastAsia="zh-CN" w:bidi="ar"/>
              </w:rPr>
              <w:t>7</w:t>
            </w:r>
            <w:r>
              <w:rPr>
                <w:rFonts w:hint="default" w:ascii="Times New Roman" w:hAnsi="Times New Roman" w:eastAsia="宋体" w:cs="Times New Roman"/>
                <w:i w:val="0"/>
                <w:iCs w:val="0"/>
                <w:color w:val="000000"/>
                <w:kern w:val="0"/>
                <w:sz w:val="22"/>
                <w:szCs w:val="22"/>
                <w:u w:val="none"/>
                <w:lang w:val="en-US" w:eastAsia="zh-CN" w:bidi="ar"/>
              </w:rPr>
              <w:t xml:space="preserve">40 </w:t>
            </w:r>
          </w:p>
        </w:tc>
        <w:tc>
          <w:tcPr>
            <w:tcW w:w="14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Times New Roman" w:hAnsi="Times New Roman" w:eastAsia="宋体" w:cs="Times New Roman"/>
                <w:i w:val="0"/>
                <w:iCs w:val="0"/>
                <w:color w:val="000000"/>
                <w:kern w:val="0"/>
                <w:sz w:val="22"/>
                <w:szCs w:val="22"/>
                <w:u w:val="none"/>
                <w:lang w:val="en-US" w:eastAsia="zh-CN" w:bidi="ar"/>
              </w:rPr>
              <w:t>8</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1711"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Helv" w:hAnsi="Helv" w:eastAsia="Helv" w:cs="Helv"/>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gridAfter w:val="2"/>
          <w:wBefore w:w="222" w:type="dxa"/>
          <w:wAfter w:w="64" w:type="dxa"/>
          <w:trHeight w:val="349" w:hRule="atLeast"/>
          <w:jc w:val="center"/>
        </w:trPr>
        <w:tc>
          <w:tcPr>
            <w:tcW w:w="30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农林水支出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43,882 </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44,671 </w:t>
            </w:r>
          </w:p>
        </w:tc>
        <w:tc>
          <w:tcPr>
            <w:tcW w:w="14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1.8 </w:t>
            </w:r>
          </w:p>
        </w:tc>
        <w:tc>
          <w:tcPr>
            <w:tcW w:w="1711"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Helv" w:hAnsi="Helv" w:eastAsia="Helv" w:cs="Helv"/>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gridAfter w:val="2"/>
          <w:wBefore w:w="222" w:type="dxa"/>
          <w:wAfter w:w="64" w:type="dxa"/>
          <w:trHeight w:val="344" w:hRule="atLeast"/>
          <w:jc w:val="center"/>
        </w:trPr>
        <w:tc>
          <w:tcPr>
            <w:tcW w:w="30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交通运输支出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5,707 </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Times New Roman" w:hAnsi="Times New Roman" w:eastAsia="宋体" w:cs="Times New Roman"/>
                <w:i w:val="0"/>
                <w:iCs w:val="0"/>
                <w:color w:val="000000"/>
                <w:kern w:val="0"/>
                <w:sz w:val="22"/>
                <w:szCs w:val="22"/>
                <w:u w:val="none"/>
                <w:lang w:val="en-US" w:eastAsia="zh-CN" w:bidi="ar"/>
              </w:rPr>
              <w:t>335</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14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Times New Roman" w:hAnsi="Times New Roman" w:eastAsia="宋体" w:cs="Times New Roman"/>
                <w:i w:val="0"/>
                <w:iCs w:val="0"/>
                <w:color w:val="000000"/>
                <w:kern w:val="0"/>
                <w:sz w:val="22"/>
                <w:szCs w:val="22"/>
                <w:u w:val="none"/>
                <w:lang w:val="en-US" w:eastAsia="zh-CN" w:bidi="ar"/>
              </w:rPr>
              <w:t>6</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1711"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Helv" w:hAnsi="Helv" w:eastAsia="Helv" w:cs="Helv"/>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gridAfter w:val="2"/>
          <w:wBefore w:w="222" w:type="dxa"/>
          <w:wAfter w:w="64" w:type="dxa"/>
          <w:trHeight w:val="359" w:hRule="atLeast"/>
          <w:jc w:val="center"/>
        </w:trPr>
        <w:tc>
          <w:tcPr>
            <w:tcW w:w="30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资源勘探工业信息等支出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14,179 </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11,692 </w:t>
            </w:r>
          </w:p>
        </w:tc>
        <w:tc>
          <w:tcPr>
            <w:tcW w:w="14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-17.5 </w:t>
            </w:r>
          </w:p>
        </w:tc>
        <w:tc>
          <w:tcPr>
            <w:tcW w:w="1711"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Helv" w:hAnsi="Helv" w:eastAsia="Helv" w:cs="Helv"/>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gridAfter w:val="2"/>
          <w:wBefore w:w="222" w:type="dxa"/>
          <w:wAfter w:w="64" w:type="dxa"/>
          <w:trHeight w:val="375" w:hRule="atLeast"/>
          <w:jc w:val="center"/>
        </w:trPr>
        <w:tc>
          <w:tcPr>
            <w:tcW w:w="30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商业服务业等支出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188 </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271 </w:t>
            </w:r>
          </w:p>
        </w:tc>
        <w:tc>
          <w:tcPr>
            <w:tcW w:w="14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44.1 </w:t>
            </w:r>
          </w:p>
        </w:tc>
        <w:tc>
          <w:tcPr>
            <w:tcW w:w="171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增加外经贸发展专项资金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gridAfter w:val="2"/>
          <w:wBefore w:w="222" w:type="dxa"/>
          <w:wAfter w:w="64" w:type="dxa"/>
          <w:trHeight w:val="329" w:hRule="atLeast"/>
          <w:jc w:val="center"/>
        </w:trPr>
        <w:tc>
          <w:tcPr>
            <w:tcW w:w="30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金融支出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 </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 </w:t>
            </w:r>
          </w:p>
        </w:tc>
        <w:tc>
          <w:tcPr>
            <w:tcW w:w="14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 </w:t>
            </w:r>
          </w:p>
        </w:tc>
        <w:tc>
          <w:tcPr>
            <w:tcW w:w="1711"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Helv" w:hAnsi="Helv" w:eastAsia="Helv" w:cs="Helv"/>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gridAfter w:val="2"/>
          <w:wBefore w:w="222" w:type="dxa"/>
          <w:wAfter w:w="64" w:type="dxa"/>
          <w:trHeight w:val="329" w:hRule="atLeast"/>
          <w:jc w:val="center"/>
        </w:trPr>
        <w:tc>
          <w:tcPr>
            <w:tcW w:w="30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自然资源海洋气象等支出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2,636 </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2,394 </w:t>
            </w:r>
          </w:p>
        </w:tc>
        <w:tc>
          <w:tcPr>
            <w:tcW w:w="14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-9.2 </w:t>
            </w:r>
          </w:p>
        </w:tc>
        <w:tc>
          <w:tcPr>
            <w:tcW w:w="1711"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Helv" w:hAnsi="Helv" w:eastAsia="Helv" w:cs="Helv"/>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gridAfter w:val="2"/>
          <w:wBefore w:w="222" w:type="dxa"/>
          <w:wAfter w:w="64" w:type="dxa"/>
          <w:trHeight w:val="359" w:hRule="atLeast"/>
          <w:jc w:val="center"/>
        </w:trPr>
        <w:tc>
          <w:tcPr>
            <w:tcW w:w="30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住房保障支出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8,119 </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7,930 </w:t>
            </w:r>
          </w:p>
        </w:tc>
        <w:tc>
          <w:tcPr>
            <w:tcW w:w="14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-2.3 </w:t>
            </w:r>
          </w:p>
        </w:tc>
        <w:tc>
          <w:tcPr>
            <w:tcW w:w="1711"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Helv" w:hAnsi="Helv" w:eastAsia="Helv" w:cs="Helv"/>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gridAfter w:val="2"/>
          <w:wBefore w:w="222" w:type="dxa"/>
          <w:wAfter w:w="64" w:type="dxa"/>
          <w:trHeight w:val="369" w:hRule="atLeast"/>
          <w:jc w:val="center"/>
        </w:trPr>
        <w:tc>
          <w:tcPr>
            <w:tcW w:w="30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粮油物资储备支出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434 </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385 </w:t>
            </w:r>
          </w:p>
        </w:tc>
        <w:tc>
          <w:tcPr>
            <w:tcW w:w="14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-11.3 </w:t>
            </w:r>
          </w:p>
        </w:tc>
        <w:tc>
          <w:tcPr>
            <w:tcW w:w="1711"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Helv" w:hAnsi="Helv" w:eastAsia="Helv" w:cs="Helv"/>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gridAfter w:val="2"/>
          <w:wBefore w:w="222" w:type="dxa"/>
          <w:wAfter w:w="64" w:type="dxa"/>
          <w:trHeight w:val="384" w:hRule="atLeast"/>
          <w:jc w:val="center"/>
        </w:trPr>
        <w:tc>
          <w:tcPr>
            <w:tcW w:w="30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灾害防治及应急管理支出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1,419 </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1,401 </w:t>
            </w:r>
          </w:p>
        </w:tc>
        <w:tc>
          <w:tcPr>
            <w:tcW w:w="14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-1.3 </w:t>
            </w:r>
          </w:p>
        </w:tc>
        <w:tc>
          <w:tcPr>
            <w:tcW w:w="1711"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Helv" w:hAnsi="Helv" w:eastAsia="Helv" w:cs="Helv"/>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gridAfter w:val="2"/>
          <w:wBefore w:w="222" w:type="dxa"/>
          <w:wAfter w:w="64" w:type="dxa"/>
          <w:trHeight w:val="359" w:hRule="atLeast"/>
          <w:jc w:val="center"/>
        </w:trPr>
        <w:tc>
          <w:tcPr>
            <w:tcW w:w="30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预备费</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2,839 </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4,900 </w:t>
            </w:r>
          </w:p>
        </w:tc>
        <w:tc>
          <w:tcPr>
            <w:tcW w:w="14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72.6 </w:t>
            </w:r>
          </w:p>
        </w:tc>
        <w:tc>
          <w:tcPr>
            <w:tcW w:w="1711"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Helv" w:hAnsi="Helv" w:eastAsia="Helv" w:cs="Helv"/>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gridAfter w:val="2"/>
          <w:wBefore w:w="222" w:type="dxa"/>
          <w:wAfter w:w="64" w:type="dxa"/>
          <w:trHeight w:val="379" w:hRule="atLeast"/>
          <w:jc w:val="center"/>
        </w:trPr>
        <w:tc>
          <w:tcPr>
            <w:tcW w:w="30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其他支出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390 </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14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28.2 </w:t>
            </w:r>
          </w:p>
        </w:tc>
        <w:tc>
          <w:tcPr>
            <w:tcW w:w="1711"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Helv" w:hAnsi="Helv" w:eastAsia="Helv" w:cs="Helv"/>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gridAfter w:val="2"/>
          <w:wBefore w:w="222" w:type="dxa"/>
          <w:wAfter w:w="64" w:type="dxa"/>
          <w:trHeight w:val="362" w:hRule="atLeast"/>
          <w:jc w:val="center"/>
        </w:trPr>
        <w:tc>
          <w:tcPr>
            <w:tcW w:w="30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债务付息支出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2,722 </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3,206 </w:t>
            </w:r>
          </w:p>
        </w:tc>
        <w:tc>
          <w:tcPr>
            <w:tcW w:w="14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17.8 </w:t>
            </w:r>
          </w:p>
        </w:tc>
        <w:tc>
          <w:tcPr>
            <w:tcW w:w="1711"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Helv" w:hAnsi="Helv" w:eastAsia="Helv" w:cs="Helv"/>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gridAfter w:val="2"/>
          <w:wBefore w:w="222" w:type="dxa"/>
          <w:wAfter w:w="64" w:type="dxa"/>
          <w:trHeight w:val="399" w:hRule="atLeast"/>
          <w:jc w:val="center"/>
        </w:trPr>
        <w:tc>
          <w:tcPr>
            <w:tcW w:w="30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支出合计</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281,291 </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28</w:t>
            </w:r>
            <w:r>
              <w:rPr>
                <w:rFonts w:hint="eastAsia"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eastAsia="宋体" w:cs="Times New Roman"/>
                <w:b/>
                <w:bCs/>
                <w:i w:val="0"/>
                <w:iCs w:val="0"/>
                <w:color w:val="000000"/>
                <w:kern w:val="0"/>
                <w:sz w:val="22"/>
                <w:szCs w:val="22"/>
                <w:u w:val="none"/>
                <w:lang w:val="en-US" w:eastAsia="zh-CN" w:bidi="ar"/>
              </w:rPr>
              <w:t>,</w:t>
            </w:r>
            <w:r>
              <w:rPr>
                <w:rFonts w:hint="eastAsia" w:ascii="Times New Roman" w:hAnsi="Times New Roman" w:eastAsia="宋体" w:cs="Times New Roman"/>
                <w:b/>
                <w:bCs/>
                <w:i w:val="0"/>
                <w:iCs w:val="0"/>
                <w:color w:val="000000"/>
                <w:kern w:val="0"/>
                <w:sz w:val="22"/>
                <w:szCs w:val="22"/>
                <w:u w:val="none"/>
                <w:lang w:val="en-US" w:eastAsia="zh-CN" w:bidi="ar"/>
              </w:rPr>
              <w:t>298</w:t>
            </w:r>
            <w:r>
              <w:rPr>
                <w:rFonts w:hint="default" w:ascii="Times New Roman" w:hAnsi="Times New Roman" w:eastAsia="宋体" w:cs="Times New Roman"/>
                <w:b/>
                <w:bCs/>
                <w:i w:val="0"/>
                <w:iCs w:val="0"/>
                <w:color w:val="000000"/>
                <w:kern w:val="0"/>
                <w:sz w:val="22"/>
                <w:szCs w:val="22"/>
                <w:u w:val="none"/>
                <w:lang w:val="en-US" w:eastAsia="zh-CN" w:bidi="ar"/>
              </w:rPr>
              <w:t xml:space="preserve"> </w:t>
            </w:r>
          </w:p>
        </w:tc>
        <w:tc>
          <w:tcPr>
            <w:tcW w:w="14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0.</w:t>
            </w:r>
            <w:r>
              <w:rPr>
                <w:rFonts w:hint="eastAsia" w:ascii="Times New Roman" w:hAnsi="Times New Roman" w:eastAsia="宋体" w:cs="Times New Roman"/>
                <w:b/>
                <w:bCs/>
                <w:i w:val="0"/>
                <w:iCs w:val="0"/>
                <w:color w:val="000000"/>
                <w:kern w:val="0"/>
                <w:sz w:val="22"/>
                <w:szCs w:val="22"/>
                <w:u w:val="none"/>
                <w:lang w:val="en-US" w:eastAsia="zh-CN" w:bidi="ar"/>
              </w:rPr>
              <w:t>7</w:t>
            </w:r>
            <w:r>
              <w:rPr>
                <w:rFonts w:hint="default" w:ascii="Times New Roman" w:hAnsi="Times New Roman" w:eastAsia="宋体" w:cs="Times New Roman"/>
                <w:b/>
                <w:bCs/>
                <w:i w:val="0"/>
                <w:iCs w:val="0"/>
                <w:color w:val="000000"/>
                <w:kern w:val="0"/>
                <w:sz w:val="22"/>
                <w:szCs w:val="22"/>
                <w:u w:val="none"/>
                <w:lang w:val="en-US" w:eastAsia="zh-CN" w:bidi="ar"/>
              </w:rPr>
              <w:t xml:space="preserve"> </w:t>
            </w:r>
          </w:p>
        </w:tc>
        <w:tc>
          <w:tcPr>
            <w:tcW w:w="1711"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Helv" w:hAnsi="Helv" w:eastAsia="Helv" w:cs="Helv"/>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gridAfter w:val="2"/>
          <w:wBefore w:w="222" w:type="dxa"/>
          <w:wAfter w:w="64" w:type="dxa"/>
          <w:trHeight w:val="399" w:hRule="atLeast"/>
          <w:jc w:val="center"/>
        </w:trPr>
        <w:tc>
          <w:tcPr>
            <w:tcW w:w="30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转移性支出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4,313 </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5,119 </w:t>
            </w:r>
          </w:p>
        </w:tc>
        <w:tc>
          <w:tcPr>
            <w:tcW w:w="14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18.7 </w:t>
            </w:r>
          </w:p>
        </w:tc>
        <w:tc>
          <w:tcPr>
            <w:tcW w:w="1711"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Helv" w:hAnsi="Helv" w:eastAsia="Helv" w:cs="Helv"/>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gridAfter w:val="2"/>
          <w:wBefore w:w="222" w:type="dxa"/>
          <w:wAfter w:w="64" w:type="dxa"/>
          <w:trHeight w:val="384" w:hRule="atLeast"/>
          <w:jc w:val="center"/>
        </w:trPr>
        <w:tc>
          <w:tcPr>
            <w:tcW w:w="30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Chars="10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上解支出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4,313 </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5,119 </w:t>
            </w:r>
          </w:p>
        </w:tc>
        <w:tc>
          <w:tcPr>
            <w:tcW w:w="14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18.7 </w:t>
            </w:r>
          </w:p>
        </w:tc>
        <w:tc>
          <w:tcPr>
            <w:tcW w:w="1711"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Helv" w:hAnsi="Helv" w:eastAsia="Helv" w:cs="Helv"/>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gridAfter w:val="2"/>
          <w:wBefore w:w="222" w:type="dxa"/>
          <w:wAfter w:w="64" w:type="dxa"/>
          <w:trHeight w:val="399" w:hRule="atLeast"/>
          <w:jc w:val="center"/>
        </w:trPr>
        <w:tc>
          <w:tcPr>
            <w:tcW w:w="30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Chars="20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专项上解支出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4,313 </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5,119 </w:t>
            </w:r>
          </w:p>
        </w:tc>
        <w:tc>
          <w:tcPr>
            <w:tcW w:w="14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18.7 </w:t>
            </w:r>
          </w:p>
        </w:tc>
        <w:tc>
          <w:tcPr>
            <w:tcW w:w="1711"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Helv" w:hAnsi="Helv" w:eastAsia="Helv" w:cs="Helv"/>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gridAfter w:val="2"/>
          <w:wBefore w:w="222" w:type="dxa"/>
          <w:wAfter w:w="64" w:type="dxa"/>
          <w:trHeight w:val="399" w:hRule="atLeast"/>
          <w:jc w:val="center"/>
        </w:trPr>
        <w:tc>
          <w:tcPr>
            <w:tcW w:w="30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债务还本支出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9,191 </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4,183 </w:t>
            </w:r>
          </w:p>
        </w:tc>
        <w:tc>
          <w:tcPr>
            <w:tcW w:w="14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-54.5 </w:t>
            </w:r>
          </w:p>
        </w:tc>
        <w:tc>
          <w:tcPr>
            <w:tcW w:w="1711"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Helv" w:hAnsi="Helv" w:eastAsia="Helv" w:cs="Helv"/>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gridAfter w:val="2"/>
          <w:wBefore w:w="222" w:type="dxa"/>
          <w:wAfter w:w="64" w:type="dxa"/>
          <w:trHeight w:val="349" w:hRule="atLeast"/>
          <w:jc w:val="center"/>
        </w:trPr>
        <w:tc>
          <w:tcPr>
            <w:tcW w:w="30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支出总计</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294,795 </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29</w:t>
            </w:r>
            <w:r>
              <w:rPr>
                <w:rFonts w:hint="eastAsia" w:ascii="Times New Roman" w:hAnsi="Times New Roman" w:eastAsia="宋体" w:cs="Times New Roman"/>
                <w:b/>
                <w:bCs/>
                <w:i w:val="0"/>
                <w:iCs w:val="0"/>
                <w:color w:val="000000"/>
                <w:kern w:val="0"/>
                <w:sz w:val="22"/>
                <w:szCs w:val="22"/>
                <w:u w:val="none"/>
                <w:lang w:val="en-US" w:eastAsia="zh-CN" w:bidi="ar"/>
              </w:rPr>
              <w:t>2</w:t>
            </w:r>
            <w:r>
              <w:rPr>
                <w:rFonts w:hint="default" w:ascii="Times New Roman" w:hAnsi="Times New Roman" w:eastAsia="宋体" w:cs="Times New Roman"/>
                <w:b/>
                <w:bCs/>
                <w:i w:val="0"/>
                <w:iCs w:val="0"/>
                <w:color w:val="000000"/>
                <w:kern w:val="0"/>
                <w:sz w:val="22"/>
                <w:szCs w:val="22"/>
                <w:u w:val="none"/>
                <w:lang w:val="en-US" w:eastAsia="zh-CN" w:bidi="ar"/>
              </w:rPr>
              <w:t>,</w:t>
            </w:r>
            <w:r>
              <w:rPr>
                <w:rFonts w:hint="eastAsia" w:ascii="Times New Roman" w:hAnsi="Times New Roman" w:eastAsia="宋体" w:cs="Times New Roman"/>
                <w:b/>
                <w:bCs/>
                <w:i w:val="0"/>
                <w:iCs w:val="0"/>
                <w:color w:val="000000"/>
                <w:kern w:val="0"/>
                <w:sz w:val="22"/>
                <w:szCs w:val="22"/>
                <w:u w:val="none"/>
                <w:lang w:val="en-US" w:eastAsia="zh-CN" w:bidi="ar"/>
              </w:rPr>
              <w:t>600</w:t>
            </w:r>
            <w:r>
              <w:rPr>
                <w:rFonts w:hint="default" w:ascii="Times New Roman" w:hAnsi="Times New Roman" w:eastAsia="宋体" w:cs="Times New Roman"/>
                <w:b/>
                <w:bCs/>
                <w:i w:val="0"/>
                <w:iCs w:val="0"/>
                <w:color w:val="000000"/>
                <w:kern w:val="0"/>
                <w:sz w:val="22"/>
                <w:szCs w:val="22"/>
                <w:u w:val="none"/>
                <w:lang w:val="en-US" w:eastAsia="zh-CN" w:bidi="ar"/>
              </w:rPr>
              <w:t xml:space="preserve"> </w:t>
            </w:r>
          </w:p>
        </w:tc>
        <w:tc>
          <w:tcPr>
            <w:tcW w:w="14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w:t>
            </w:r>
            <w:r>
              <w:rPr>
                <w:rFonts w:hint="eastAsia" w:ascii="Times New Roman" w:hAnsi="Times New Roman" w:eastAsia="宋体" w:cs="Times New Roman"/>
                <w:b/>
                <w:bCs/>
                <w:i w:val="0"/>
                <w:iCs w:val="0"/>
                <w:color w:val="000000"/>
                <w:kern w:val="0"/>
                <w:sz w:val="22"/>
                <w:szCs w:val="22"/>
                <w:u w:val="none"/>
                <w:lang w:val="en-US" w:eastAsia="zh-CN" w:bidi="ar"/>
              </w:rPr>
              <w:t>0</w:t>
            </w:r>
            <w:r>
              <w:rPr>
                <w:rFonts w:hint="default" w:ascii="Times New Roman" w:hAnsi="Times New Roman" w:eastAsia="宋体" w:cs="Times New Roman"/>
                <w:b/>
                <w:bCs/>
                <w:i w:val="0"/>
                <w:iCs w:val="0"/>
                <w:color w:val="000000"/>
                <w:kern w:val="0"/>
                <w:sz w:val="22"/>
                <w:szCs w:val="22"/>
                <w:u w:val="none"/>
                <w:lang w:val="en-US" w:eastAsia="zh-CN" w:bidi="ar"/>
              </w:rPr>
              <w:t>.</w:t>
            </w:r>
            <w:r>
              <w:rPr>
                <w:rFonts w:hint="eastAsia" w:ascii="Times New Roman" w:hAnsi="Times New Roman" w:eastAsia="宋体" w:cs="Times New Roman"/>
                <w:b/>
                <w:bCs/>
                <w:i w:val="0"/>
                <w:iCs w:val="0"/>
                <w:color w:val="000000"/>
                <w:kern w:val="0"/>
                <w:sz w:val="22"/>
                <w:szCs w:val="22"/>
                <w:u w:val="none"/>
                <w:lang w:val="en-US" w:eastAsia="zh-CN" w:bidi="ar"/>
              </w:rPr>
              <w:t>7</w:t>
            </w:r>
            <w:r>
              <w:rPr>
                <w:rFonts w:hint="default" w:ascii="Times New Roman" w:hAnsi="Times New Roman" w:eastAsia="宋体" w:cs="Times New Roman"/>
                <w:b/>
                <w:bCs/>
                <w:i w:val="0"/>
                <w:iCs w:val="0"/>
                <w:color w:val="000000"/>
                <w:kern w:val="0"/>
                <w:sz w:val="22"/>
                <w:szCs w:val="22"/>
                <w:u w:val="none"/>
                <w:lang w:val="en-US" w:eastAsia="zh-CN" w:bidi="ar"/>
              </w:rPr>
              <w:t xml:space="preserve"> </w:t>
            </w:r>
          </w:p>
        </w:tc>
        <w:tc>
          <w:tcPr>
            <w:tcW w:w="1711"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Helv" w:hAnsi="Helv" w:eastAsia="Helv" w:cs="Helv"/>
                <w:i w:val="0"/>
                <w:iCs w:val="0"/>
                <w:color w:val="000000"/>
                <w:sz w:val="20"/>
                <w:szCs w:val="20"/>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2"/>
          <w:gridAfter w:val="3"/>
          <w:wBefore w:w="208" w:type="dxa"/>
          <w:wAfter w:w="83" w:type="dxa"/>
          <w:trHeight w:val="644" w:hRule="atLeast"/>
          <w:jc w:val="center"/>
        </w:trPr>
        <w:tc>
          <w:tcPr>
            <w:tcW w:w="8651" w:type="dxa"/>
            <w:gridSpan w:val="10"/>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spacing w:val="1"/>
                <w:w w:val="100"/>
                <w:kern w:val="0"/>
                <w:sz w:val="40"/>
                <w:szCs w:val="40"/>
                <w:u w:val="none"/>
                <w:fitText w:val="8648" w:id="1320497822"/>
              </w:rPr>
              <w:t>泾阳县2024年本级一般公共预算支出预算明细</w:t>
            </w:r>
            <w:r>
              <w:rPr>
                <w:rFonts w:hint="eastAsia" w:ascii="方正小标宋简体" w:hAnsi="方正小标宋简体" w:eastAsia="方正小标宋简体" w:cs="方正小标宋简体"/>
                <w:i w:val="0"/>
                <w:color w:val="000000"/>
                <w:spacing w:val="3"/>
                <w:w w:val="100"/>
                <w:kern w:val="0"/>
                <w:sz w:val="40"/>
                <w:szCs w:val="40"/>
                <w:u w:val="none"/>
                <w:fitText w:val="8648" w:id="1320497822"/>
              </w:rPr>
              <w:t>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2"/>
          <w:gridAfter w:val="3"/>
          <w:wBefore w:w="208" w:type="dxa"/>
          <w:wAfter w:w="83" w:type="dxa"/>
          <w:trHeight w:val="378" w:hRule="atLeast"/>
          <w:jc w:val="center"/>
        </w:trPr>
        <w:tc>
          <w:tcPr>
            <w:tcW w:w="8651" w:type="dxa"/>
            <w:gridSpan w:val="10"/>
            <w:tcBorders>
              <w:top w:val="nil"/>
              <w:left w:val="nil"/>
              <w:bottom w:val="single" w:color="000000" w:sz="8" w:space="0"/>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表五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38"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项目</w:t>
            </w:r>
          </w:p>
        </w:tc>
        <w:tc>
          <w:tcPr>
            <w:tcW w:w="174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预算数</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38"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24"/>
                <w:szCs w:val="24"/>
                <w:u w:val="none"/>
                <w:lang w:val="en-US" w:eastAsia="zh-CN" w:bidi="ar"/>
              </w:rPr>
              <w:t>一般公共服务支出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23,287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38"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人大事务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749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38"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行政运行</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457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38"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一般行政管理事务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95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38"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人大会议</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56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38"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人大监督</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38"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人大代表履职能力提升</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28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38"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代表工作</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16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38"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事业运行</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77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38"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政协事务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515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38"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行政运行</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332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38"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一般行政管理事务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138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38"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政协会议</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35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38"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委员视察</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38"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政府办公厅(室)及相关机构事务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9,979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38"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行政运行</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3,866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38"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一般行政管理事务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2,194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38"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事业运行</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2,876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38"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其他政府办公厅(室)及相关机构事务支出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1,053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38"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发展与改革事务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645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38"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行政运行</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408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38"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社会事业发展规划</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105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38"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事业运行</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122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38"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其他发展与改革事务支出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38"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项目</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预算数</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38"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统计信息事务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319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38"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行政运行</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98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38"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一般行政管理事务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61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38"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专项普查活动</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45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38"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统计抽样调查</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38"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事业运行</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75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38"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黑体" w:hAnsi="宋体" w:eastAsia="黑体" w:cs="黑体"/>
                <w:i w:val="0"/>
                <w:iCs w:val="0"/>
                <w:color w:val="000000"/>
                <w:kern w:val="2"/>
                <w:sz w:val="22"/>
                <w:szCs w:val="22"/>
                <w:u w:val="none"/>
                <w:lang w:val="en-US" w:eastAsia="zh-CN" w:bidi="ar-SA"/>
              </w:rPr>
            </w:pPr>
            <w:r>
              <w:rPr>
                <w:rFonts w:hint="eastAsia" w:ascii="仿宋" w:hAnsi="仿宋" w:eastAsia="仿宋" w:cs="仿宋"/>
                <w:i w:val="0"/>
                <w:iCs w:val="0"/>
                <w:color w:val="000000"/>
                <w:kern w:val="0"/>
                <w:sz w:val="24"/>
                <w:szCs w:val="24"/>
                <w:u w:val="none"/>
                <w:lang w:val="en-US" w:eastAsia="zh-CN" w:bidi="ar"/>
              </w:rPr>
              <w:t>财政事务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黑体" w:hAnsi="宋体" w:eastAsia="黑体" w:cs="黑体"/>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1,331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行政运行</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353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黑体" w:hAnsi="宋体" w:eastAsia="黑体" w:cs="黑体"/>
                <w:i w:val="0"/>
                <w:iCs w:val="0"/>
                <w:color w:val="000000"/>
                <w:kern w:val="2"/>
                <w:sz w:val="22"/>
                <w:szCs w:val="22"/>
                <w:u w:val="none"/>
                <w:lang w:val="en-US" w:eastAsia="zh-CN" w:bidi="ar-SA"/>
              </w:rPr>
            </w:pPr>
            <w:r>
              <w:rPr>
                <w:rFonts w:hint="eastAsia" w:ascii="仿宋" w:hAnsi="仿宋" w:eastAsia="仿宋" w:cs="仿宋"/>
                <w:i w:val="0"/>
                <w:iCs w:val="0"/>
                <w:color w:val="000000"/>
                <w:kern w:val="0"/>
                <w:sz w:val="24"/>
                <w:szCs w:val="24"/>
                <w:u w:val="none"/>
                <w:lang w:val="en-US" w:eastAsia="zh-CN" w:bidi="ar"/>
              </w:rPr>
              <w:t>一般行政管理事务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黑体" w:hAnsi="宋体" w:eastAsia="黑体" w:cs="黑体"/>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268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事业运行</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652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其他财政事务支出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58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税收事务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1,056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其他税收事务支出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1,056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审计事务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534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行政运行</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140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审计业务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220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事业运行</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174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纪检监察事务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1,064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行政运行</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880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一般行政管理事务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169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事业运行</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15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商贸事务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678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行政运行</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182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一般行政管理事务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51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招商引资</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395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其他商贸事务支出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档案事务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96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项目</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预算数</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行政运行</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75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档案馆</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民主党派及工商联事务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44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行政运行</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39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一般行政管理事务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群众团体事务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529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行政运行</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176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一般行政管理事务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39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工会事务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226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事业运行</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31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其他群众团体事务支出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57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党委办公厅(室)及相关机构事务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580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行政运行</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190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一般行政管理事务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390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i w:val="0"/>
                <w:iCs w:val="0"/>
                <w:color w:val="000000"/>
                <w:kern w:val="0"/>
                <w:sz w:val="24"/>
                <w:szCs w:val="24"/>
                <w:u w:val="none"/>
                <w:lang w:val="en-US" w:eastAsia="zh-CN" w:bidi="ar"/>
              </w:rPr>
              <w:t>组织事务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830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黑体" w:hAnsi="宋体" w:eastAsia="黑体" w:cs="黑体"/>
                <w:i w:val="0"/>
                <w:iCs w:val="0"/>
                <w:color w:val="000000"/>
                <w:kern w:val="2"/>
                <w:sz w:val="22"/>
                <w:szCs w:val="22"/>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行政运行</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黑体" w:hAnsi="宋体" w:eastAsia="黑体" w:cs="黑体"/>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240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一般行政管理事务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491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事业运行</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88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其他组织事务支出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黑体" w:hAnsi="宋体" w:eastAsia="黑体" w:cs="黑体"/>
                <w:i w:val="0"/>
                <w:iCs w:val="0"/>
                <w:color w:val="000000"/>
                <w:kern w:val="2"/>
                <w:sz w:val="22"/>
                <w:szCs w:val="22"/>
                <w:u w:val="none"/>
                <w:lang w:val="en-US" w:eastAsia="zh-CN" w:bidi="ar-SA"/>
              </w:rPr>
            </w:pPr>
            <w:r>
              <w:rPr>
                <w:rFonts w:hint="eastAsia" w:ascii="仿宋" w:hAnsi="仿宋" w:eastAsia="仿宋" w:cs="仿宋"/>
                <w:i w:val="0"/>
                <w:iCs w:val="0"/>
                <w:color w:val="000000"/>
                <w:kern w:val="0"/>
                <w:sz w:val="24"/>
                <w:szCs w:val="24"/>
                <w:u w:val="none"/>
                <w:lang w:val="en-US" w:eastAsia="zh-CN" w:bidi="ar"/>
              </w:rPr>
              <w:t>宣传事务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黑体" w:hAnsi="宋体" w:eastAsia="黑体" w:cs="黑体"/>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723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行政运行</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98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一般行政管理事务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516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事业运行</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109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统战事务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145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行政运行</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88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一般行政管理事务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33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事业运行</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24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项目</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预算数</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其他共产党事务支出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1,926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行政运行</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607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一般行政管理事务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344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事业运行</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975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市场监督管理事务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1,544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行政运行</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694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市场秩序执法</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94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质量基础</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22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医疗器械事务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质量安全监管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食品安全监管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43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事业运行</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581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24"/>
                <w:szCs w:val="24"/>
                <w:u w:val="none"/>
                <w:lang w:val="en-US" w:eastAsia="zh-CN" w:bidi="ar"/>
              </w:rPr>
              <w:t>公共安全支出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r>
              <w:rPr>
                <w:rFonts w:hint="eastAsia" w:ascii="Times New Roman" w:hAnsi="Times New Roman" w:eastAsia="宋体" w:cs="Times New Roman"/>
                <w:b/>
                <w:bCs/>
                <w:i w:val="0"/>
                <w:iCs w:val="0"/>
                <w:color w:val="000000"/>
                <w:kern w:val="0"/>
                <w:sz w:val="22"/>
                <w:szCs w:val="22"/>
                <w:u w:val="none"/>
                <w:lang w:val="en-US" w:eastAsia="zh-CN" w:bidi="ar"/>
              </w:rPr>
              <w:t>8</w:t>
            </w:r>
            <w:r>
              <w:rPr>
                <w:rFonts w:hint="default" w:ascii="Times New Roman" w:hAnsi="Times New Roman" w:eastAsia="宋体" w:cs="Times New Roman"/>
                <w:b/>
                <w:bCs/>
                <w:i w:val="0"/>
                <w:iCs w:val="0"/>
                <w:color w:val="000000"/>
                <w:kern w:val="0"/>
                <w:sz w:val="22"/>
                <w:szCs w:val="22"/>
                <w:u w:val="none"/>
                <w:lang w:val="en-US" w:eastAsia="zh-CN" w:bidi="ar"/>
              </w:rPr>
              <w:t xml:space="preserve">49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武装警察部队</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55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武装警察部队</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55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公安</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r>
              <w:rPr>
                <w:rFonts w:hint="eastAsia" w:ascii="Times New Roman" w:hAnsi="Times New Roman" w:eastAsia="宋体" w:cs="Times New Roman"/>
                <w:i w:val="0"/>
                <w:iCs w:val="0"/>
                <w:color w:val="000000"/>
                <w:kern w:val="0"/>
                <w:sz w:val="22"/>
                <w:szCs w:val="22"/>
                <w:u w:val="none"/>
                <w:lang w:val="en-US" w:eastAsia="zh-CN" w:bidi="ar"/>
              </w:rPr>
              <w:t>67</w:t>
            </w:r>
            <w:r>
              <w:rPr>
                <w:rFonts w:hint="default" w:ascii="Times New Roman" w:hAnsi="Times New Roman" w:eastAsia="宋体" w:cs="Times New Roman"/>
                <w:i w:val="0"/>
                <w:iCs w:val="0"/>
                <w:color w:val="000000"/>
                <w:kern w:val="0"/>
                <w:sz w:val="22"/>
                <w:szCs w:val="22"/>
                <w:u w:val="none"/>
                <w:lang w:val="en-US" w:eastAsia="zh-CN" w:bidi="ar"/>
              </w:rPr>
              <w:t xml:space="preserve">6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行政运行</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4,059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一般行政管理事务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1,124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执法办案</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409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特别业务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其他公安支出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1004</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检察</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其他检察支出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法院</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130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黑体" w:hAnsi="宋体" w:eastAsia="黑体" w:cs="黑体"/>
                <w:i w:val="0"/>
                <w:iCs w:val="0"/>
                <w:color w:val="000000"/>
                <w:kern w:val="2"/>
                <w:sz w:val="22"/>
                <w:szCs w:val="22"/>
                <w:u w:val="none"/>
                <w:lang w:val="en-US" w:eastAsia="zh-CN" w:bidi="ar-SA"/>
              </w:rPr>
            </w:pPr>
            <w:r>
              <w:rPr>
                <w:rFonts w:hint="eastAsia" w:ascii="仿宋" w:hAnsi="仿宋" w:eastAsia="仿宋" w:cs="仿宋"/>
                <w:i w:val="0"/>
                <w:iCs w:val="0"/>
                <w:color w:val="000000"/>
                <w:kern w:val="0"/>
                <w:sz w:val="24"/>
                <w:szCs w:val="24"/>
                <w:u w:val="none"/>
                <w:lang w:val="en-US" w:eastAsia="zh-CN" w:bidi="ar"/>
              </w:rPr>
              <w:t>其他法院支出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黑体" w:hAnsi="宋体" w:eastAsia="黑体" w:cs="黑体"/>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130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司法</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918</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行政运行</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478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项目</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预算数</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一般行政管理事务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22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基层司法业务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122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普法宣传</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黑体" w:hAnsi="宋体" w:eastAsia="黑体" w:cs="黑体"/>
                <w:i w:val="0"/>
                <w:iCs w:val="0"/>
                <w:color w:val="000000"/>
                <w:kern w:val="2"/>
                <w:sz w:val="22"/>
                <w:szCs w:val="22"/>
                <w:u w:val="none"/>
                <w:lang w:val="en-US" w:eastAsia="zh-CN" w:bidi="ar-SA"/>
              </w:rPr>
            </w:pPr>
            <w:r>
              <w:rPr>
                <w:rFonts w:hint="eastAsia" w:ascii="仿宋" w:hAnsi="仿宋" w:eastAsia="仿宋" w:cs="仿宋"/>
                <w:i w:val="0"/>
                <w:iCs w:val="0"/>
                <w:color w:val="000000"/>
                <w:kern w:val="0"/>
                <w:sz w:val="24"/>
                <w:szCs w:val="24"/>
                <w:u w:val="none"/>
                <w:lang w:val="en-US" w:eastAsia="zh-CN" w:bidi="ar"/>
              </w:rPr>
              <w:t>律师管理</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黑体" w:hAnsi="宋体" w:eastAsia="黑体" w:cs="黑体"/>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公共法律服务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社区矫正</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15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事业运行</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143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其他司法支出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67</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24"/>
                <w:szCs w:val="24"/>
                <w:u w:val="none"/>
                <w:lang w:val="en-US" w:eastAsia="zh-CN" w:bidi="ar"/>
              </w:rPr>
              <w:t>教育支出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50,106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教育管理事务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1,466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行政运行</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59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一般行政管理事务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493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其他教育管理事务支出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914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普通教育</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45,090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学前教育</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2,153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小学教育</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18,290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初中教育</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14,257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高中教育</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8,038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其他普通教育支出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2,352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职业教育</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1,771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中等职业教育</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1,771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特殊教育</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269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特殊学校教育</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269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进修及培训</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290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干部教育</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213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培训支出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77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教育费附加安排的支出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1,220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项目</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预算数</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其他教育费附加安排的支出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1,220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24"/>
                <w:szCs w:val="24"/>
                <w:u w:val="none"/>
                <w:lang w:val="en-US" w:eastAsia="zh-CN" w:bidi="ar"/>
              </w:rPr>
              <w:t>科学技术支出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448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技术研究与开发</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383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其他技术研究与开发支出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383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科学技术普及</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65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机构运行</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55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黑体" w:hAnsi="宋体" w:eastAsia="黑体" w:cs="黑体"/>
                <w:i w:val="0"/>
                <w:iCs w:val="0"/>
                <w:color w:val="000000"/>
                <w:kern w:val="2"/>
                <w:sz w:val="22"/>
                <w:szCs w:val="22"/>
                <w:u w:val="none"/>
                <w:lang w:val="en-US" w:eastAsia="zh-CN" w:bidi="ar-SA"/>
              </w:rPr>
            </w:pPr>
            <w:r>
              <w:rPr>
                <w:rFonts w:hint="eastAsia" w:ascii="仿宋" w:hAnsi="仿宋" w:eastAsia="仿宋" w:cs="仿宋"/>
                <w:i w:val="0"/>
                <w:iCs w:val="0"/>
                <w:color w:val="000000"/>
                <w:kern w:val="0"/>
                <w:sz w:val="24"/>
                <w:szCs w:val="24"/>
                <w:u w:val="none"/>
                <w:lang w:val="en-US" w:eastAsia="zh-CN" w:bidi="ar"/>
              </w:rPr>
              <w:t>科普活动</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黑体" w:hAnsi="宋体" w:eastAsia="黑体" w:cs="黑体"/>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24"/>
                <w:szCs w:val="24"/>
                <w:u w:val="none"/>
                <w:lang w:val="en-US" w:eastAsia="zh-CN" w:bidi="ar"/>
              </w:rPr>
              <w:t>文化旅游体育与传媒支出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3,507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文化和旅游</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1,194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行政运行</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299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图书馆</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147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i w:val="0"/>
                <w:iCs w:val="0"/>
                <w:color w:val="000000"/>
                <w:kern w:val="0"/>
                <w:sz w:val="24"/>
                <w:szCs w:val="24"/>
                <w:u w:val="none"/>
                <w:lang w:val="en-US" w:eastAsia="zh-CN" w:bidi="ar"/>
              </w:rPr>
              <w:t>文化活动</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群众文化</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209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文化和旅游市场管理</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119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黑体" w:hAnsi="宋体" w:eastAsia="黑体" w:cs="黑体"/>
                <w:i w:val="0"/>
                <w:iCs w:val="0"/>
                <w:color w:val="000000"/>
                <w:kern w:val="2"/>
                <w:sz w:val="22"/>
                <w:szCs w:val="22"/>
                <w:u w:val="none"/>
                <w:lang w:val="en-US" w:eastAsia="zh-CN" w:bidi="ar-SA"/>
              </w:rPr>
            </w:pPr>
            <w:r>
              <w:rPr>
                <w:rFonts w:hint="eastAsia" w:ascii="仿宋" w:hAnsi="仿宋" w:eastAsia="仿宋" w:cs="仿宋"/>
                <w:i w:val="0"/>
                <w:iCs w:val="0"/>
                <w:color w:val="000000"/>
                <w:kern w:val="0"/>
                <w:sz w:val="24"/>
                <w:szCs w:val="24"/>
                <w:u w:val="none"/>
                <w:lang w:val="en-US" w:eastAsia="zh-CN" w:bidi="ar"/>
              </w:rPr>
              <w:t>文化和旅游管理事务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黑体" w:hAnsi="宋体" w:eastAsia="黑体" w:cs="黑体"/>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100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其他文化和旅游支出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290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文物</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1,499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文物保护</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1,126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博物馆</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373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体育</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体育竞赛</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群众体育</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广播电视</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654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广播电视事务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654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其他文化旅游体育与传媒支出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其他文化旅游体育与传媒支出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24"/>
                <w:szCs w:val="24"/>
                <w:u w:val="none"/>
                <w:lang w:val="en-US" w:eastAsia="zh-CN" w:bidi="ar"/>
              </w:rPr>
              <w:t>社会保障和就业支出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64,584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项目</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预算数</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人力资源和社会保障管理事务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1,741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行政运行</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229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一般行政管理事务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劳动保障监察</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就业管理事务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社会保险业务管理事务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43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社会保险经办机构</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劳动人事争议调解仲裁</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事业运行</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545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其他人力资源和社会保障管理事务支出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792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民政管理事务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1,119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行政运行</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133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社会组织管理</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基层政权建设和社区治理</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755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其他民政管理事务支出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226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黑体" w:hAnsi="宋体" w:eastAsia="黑体" w:cs="黑体"/>
                <w:i w:val="0"/>
                <w:iCs w:val="0"/>
                <w:color w:val="000000"/>
                <w:kern w:val="2"/>
                <w:sz w:val="22"/>
                <w:szCs w:val="22"/>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行政事业单位养老支出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黑体" w:hAnsi="宋体" w:eastAsia="黑体" w:cs="黑体"/>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34,333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行政单位离退休</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48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事业单位离退休</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98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机关事业单位基本养老保险缴费支出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9,928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机关事业单位职业年金缴费支出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2,555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i w:val="0"/>
                <w:iCs w:val="0"/>
                <w:color w:val="000000"/>
                <w:kern w:val="0"/>
                <w:sz w:val="24"/>
                <w:szCs w:val="24"/>
                <w:u w:val="none"/>
                <w:lang w:val="en-US" w:eastAsia="zh-CN" w:bidi="ar"/>
              </w:rPr>
              <w:t>对机关事业单位基本养老保险基金的补助</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19,397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i w:val="0"/>
                <w:iCs w:val="0"/>
                <w:color w:val="000000"/>
                <w:kern w:val="0"/>
                <w:sz w:val="24"/>
                <w:szCs w:val="24"/>
                <w:u w:val="none"/>
                <w:lang w:val="en-US" w:eastAsia="zh-CN" w:bidi="ar"/>
              </w:rPr>
              <w:t>其他行政事业单位养老支出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2,307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就业补助</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1,428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公益性岗位补贴</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432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其他就业补助支出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996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黑体" w:hAnsi="宋体" w:eastAsia="黑体" w:cs="黑体"/>
                <w:i w:val="0"/>
                <w:iCs w:val="0"/>
                <w:color w:val="000000"/>
                <w:kern w:val="2"/>
                <w:sz w:val="22"/>
                <w:szCs w:val="22"/>
                <w:u w:val="none"/>
                <w:lang w:val="en-US" w:eastAsia="zh-CN" w:bidi="ar-SA"/>
              </w:rPr>
            </w:pPr>
            <w:r>
              <w:rPr>
                <w:rFonts w:hint="eastAsia" w:ascii="仿宋" w:hAnsi="仿宋" w:eastAsia="仿宋" w:cs="仿宋"/>
                <w:i w:val="0"/>
                <w:iCs w:val="0"/>
                <w:color w:val="000000"/>
                <w:kern w:val="0"/>
                <w:sz w:val="24"/>
                <w:szCs w:val="24"/>
                <w:u w:val="none"/>
                <w:lang w:val="en-US" w:eastAsia="zh-CN" w:bidi="ar"/>
              </w:rPr>
              <w:t>抚恤</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黑体" w:hAnsi="宋体" w:eastAsia="黑体" w:cs="黑体"/>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4,424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伤残抚恤</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项目</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预算数</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在乡复员、退伍军人生活补助</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义务兵优待</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960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农村籍退役士兵老年生活补助</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256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褒扬纪念</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19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其他优抚支出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3,162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退役安置</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767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退役士兵安置</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618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军队移交政府的离退休人员安置</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军队移交政府离退休干部管理机构</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27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军队转业干部安置</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其他退役安置支出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社会福利</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759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儿童福利</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42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老年福利</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社会福利事业单位</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635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养老服务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72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残疾人事业</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779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行政运行</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45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一般行政管理事务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45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残疾人康复</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32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残疾人就业</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81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残疾人生活和护理补贴</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501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其他残疾人事业支出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75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红十字事业</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18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黑体" w:hAnsi="宋体" w:eastAsia="黑体" w:cs="黑体"/>
                <w:i w:val="0"/>
                <w:iCs w:val="0"/>
                <w:color w:val="000000"/>
                <w:kern w:val="2"/>
                <w:sz w:val="22"/>
                <w:szCs w:val="22"/>
                <w:u w:val="none"/>
                <w:lang w:val="en-US" w:eastAsia="zh-CN" w:bidi="ar-SA"/>
              </w:rPr>
            </w:pPr>
            <w:r>
              <w:rPr>
                <w:rFonts w:hint="eastAsia" w:ascii="仿宋" w:hAnsi="仿宋" w:eastAsia="仿宋" w:cs="仿宋"/>
                <w:i w:val="0"/>
                <w:iCs w:val="0"/>
                <w:color w:val="000000"/>
                <w:kern w:val="0"/>
                <w:sz w:val="24"/>
                <w:szCs w:val="24"/>
                <w:u w:val="none"/>
                <w:lang w:val="en-US" w:eastAsia="zh-CN" w:bidi="ar"/>
              </w:rPr>
              <w:t>事业运行</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黑体" w:hAnsi="宋体" w:eastAsia="黑体" w:cs="黑体"/>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8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其他红十字事业支出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最低生活保障</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747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项目</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预算数</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城市最低生活保障金支出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i w:val="0"/>
                <w:iCs w:val="0"/>
                <w:color w:val="000000"/>
                <w:kern w:val="0"/>
                <w:sz w:val="24"/>
                <w:szCs w:val="24"/>
                <w:u w:val="none"/>
                <w:lang w:val="en-US" w:eastAsia="zh-CN" w:bidi="ar"/>
              </w:rPr>
              <w:t>农村最低生活保障金支出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710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i w:val="0"/>
                <w:iCs w:val="0"/>
                <w:color w:val="000000"/>
                <w:kern w:val="0"/>
                <w:sz w:val="24"/>
                <w:szCs w:val="24"/>
                <w:u w:val="none"/>
                <w:lang w:val="en-US" w:eastAsia="zh-CN" w:bidi="ar"/>
              </w:rPr>
              <w:t>临时救助</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75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i w:val="0"/>
                <w:iCs w:val="0"/>
                <w:color w:val="000000"/>
                <w:kern w:val="0"/>
                <w:sz w:val="24"/>
                <w:szCs w:val="24"/>
                <w:u w:val="none"/>
                <w:lang w:val="en-US" w:eastAsia="zh-CN" w:bidi="ar"/>
              </w:rPr>
              <w:t>临时救助支出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63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流浪乞讨人员救助支出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特困人员救助供养</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132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农村特困人员救助供养支出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132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财政对基本养老保险基金的补助</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13,701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财政对城乡居民基本养老保险基金的补助</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13,701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黑体" w:hAnsi="宋体" w:eastAsia="黑体" w:cs="黑体"/>
                <w:i w:val="0"/>
                <w:iCs w:val="0"/>
                <w:color w:val="000000"/>
                <w:kern w:val="2"/>
                <w:sz w:val="22"/>
                <w:szCs w:val="22"/>
                <w:u w:val="none"/>
                <w:lang w:val="en-US" w:eastAsia="zh-CN" w:bidi="ar-SA"/>
              </w:rPr>
            </w:pPr>
            <w:r>
              <w:rPr>
                <w:rFonts w:hint="eastAsia" w:ascii="仿宋" w:hAnsi="仿宋" w:eastAsia="仿宋" w:cs="仿宋"/>
                <w:i w:val="0"/>
                <w:iCs w:val="0"/>
                <w:color w:val="000000"/>
                <w:kern w:val="0"/>
                <w:sz w:val="24"/>
                <w:szCs w:val="24"/>
                <w:u w:val="none"/>
                <w:lang w:val="en-US" w:eastAsia="zh-CN" w:bidi="ar"/>
              </w:rPr>
              <w:t>退役军人管理事务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黑体" w:hAnsi="宋体" w:eastAsia="黑体" w:cs="黑体"/>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346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行政运行</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69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一般行政管理事务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115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拥军优属</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72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事业运行</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其他社会保障和就业支出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4,215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其他社会保障和就业支出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4,215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24"/>
                <w:szCs w:val="24"/>
                <w:u w:val="none"/>
                <w:lang w:val="en-US" w:eastAsia="zh-CN" w:bidi="ar"/>
              </w:rPr>
              <w:t>卫生健康支出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26,029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卫生健康管理事务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358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行政运行</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311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一般行政管理事务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24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其他卫生健康管理事务支出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23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公立医院</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6,916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综合医院</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4,175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中医(民族)医院</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1,582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妇幼保健医院</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1,159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基层医疗卫生机构</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3,952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乡镇卫生院</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3,720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项目</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预算数</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其他基层医疗卫生机构支出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232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公共卫生</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2,814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疾病预防控制机构</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1,613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卫生监督机构</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335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基本公共卫生服务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846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重大公共卫生服务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黑体" w:hAnsi="宋体" w:eastAsia="黑体" w:cs="黑体"/>
                <w:i w:val="0"/>
                <w:iCs w:val="0"/>
                <w:color w:val="000000"/>
                <w:kern w:val="2"/>
                <w:sz w:val="22"/>
                <w:szCs w:val="22"/>
                <w:u w:val="none"/>
                <w:lang w:val="en-US" w:eastAsia="zh-CN" w:bidi="ar-SA"/>
              </w:rPr>
            </w:pPr>
            <w:r>
              <w:rPr>
                <w:rFonts w:hint="eastAsia" w:ascii="仿宋" w:hAnsi="仿宋" w:eastAsia="仿宋" w:cs="仿宋"/>
                <w:i w:val="0"/>
                <w:iCs w:val="0"/>
                <w:color w:val="000000"/>
                <w:kern w:val="0"/>
                <w:sz w:val="24"/>
                <w:szCs w:val="24"/>
                <w:u w:val="none"/>
                <w:lang w:val="en-US" w:eastAsia="zh-CN" w:bidi="ar"/>
              </w:rPr>
              <w:t>计划生育事务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黑体" w:hAnsi="宋体" w:eastAsia="黑体" w:cs="黑体"/>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952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计划生育服务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952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行政事业单位医疗</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5,862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行政单位医疗</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1,057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事业单位医疗</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2,958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公务员医疗补助</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1,747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其他行政事业单位医疗支出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优抚对象医疗</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138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优抚对象医疗补助</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138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医疗保障管理事务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2,284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行政运行</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71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一般行政管理事务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信息化建设</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医疗保障政策管理</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28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黑体" w:hAnsi="宋体" w:eastAsia="黑体" w:cs="黑体"/>
                <w:i w:val="0"/>
                <w:iCs w:val="0"/>
                <w:color w:val="000000"/>
                <w:kern w:val="2"/>
                <w:sz w:val="22"/>
                <w:szCs w:val="22"/>
                <w:u w:val="none"/>
                <w:lang w:val="en-US" w:eastAsia="zh-CN" w:bidi="ar-SA"/>
              </w:rPr>
            </w:pPr>
            <w:r>
              <w:rPr>
                <w:rFonts w:hint="eastAsia" w:ascii="仿宋" w:hAnsi="仿宋" w:eastAsia="仿宋" w:cs="仿宋"/>
                <w:i w:val="0"/>
                <w:iCs w:val="0"/>
                <w:color w:val="000000"/>
                <w:kern w:val="0"/>
                <w:sz w:val="24"/>
                <w:szCs w:val="24"/>
                <w:u w:val="none"/>
                <w:lang w:val="en-US" w:eastAsia="zh-CN" w:bidi="ar"/>
              </w:rPr>
              <w:t>医疗保障经办事务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黑体" w:hAnsi="宋体" w:eastAsia="黑体" w:cs="黑体"/>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7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事业运行</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257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其他医疗保障管理事务支出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1,903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老龄卫生健康事务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2,753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老龄卫生健康事务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2,753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24"/>
                <w:szCs w:val="24"/>
                <w:u w:val="none"/>
                <w:lang w:val="en-US" w:eastAsia="zh-CN" w:bidi="ar"/>
              </w:rPr>
              <w:t>节能环保支出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7,0</w:t>
            </w:r>
            <w:r>
              <w:rPr>
                <w:rFonts w:hint="eastAsia" w:ascii="Times New Roman" w:hAnsi="Times New Roman" w:eastAsia="宋体" w:cs="Times New Roman"/>
                <w:b/>
                <w:bCs/>
                <w:i w:val="0"/>
                <w:iCs w:val="0"/>
                <w:color w:val="000000"/>
                <w:kern w:val="0"/>
                <w:sz w:val="22"/>
                <w:szCs w:val="22"/>
                <w:u w:val="none"/>
                <w:lang w:val="en-US" w:eastAsia="zh-CN" w:bidi="ar"/>
              </w:rPr>
              <w:t>63</w:t>
            </w:r>
            <w:r>
              <w:rPr>
                <w:rFonts w:hint="default" w:ascii="Times New Roman" w:hAnsi="Times New Roman" w:eastAsia="宋体" w:cs="Times New Roman"/>
                <w:b/>
                <w:bCs/>
                <w:i w:val="0"/>
                <w:iCs w:val="0"/>
                <w:color w:val="000000"/>
                <w:kern w:val="0"/>
                <w:sz w:val="22"/>
                <w:szCs w:val="22"/>
                <w:u w:val="none"/>
                <w:lang w:val="en-US" w:eastAsia="zh-CN" w:bidi="ar"/>
              </w:rPr>
              <w:t xml:space="preserve">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污染防治</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6,5</w:t>
            </w:r>
            <w:r>
              <w:rPr>
                <w:rFonts w:hint="eastAsia" w:ascii="Times New Roman" w:hAnsi="Times New Roman" w:eastAsia="宋体" w:cs="Times New Roman"/>
                <w:i w:val="0"/>
                <w:iCs w:val="0"/>
                <w:color w:val="000000"/>
                <w:kern w:val="0"/>
                <w:sz w:val="22"/>
                <w:szCs w:val="22"/>
                <w:u w:val="none"/>
                <w:lang w:val="en-US" w:eastAsia="zh-CN" w:bidi="ar"/>
              </w:rPr>
              <w:t>89</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项目</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预算数</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大气</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w:t>
            </w:r>
            <w:r>
              <w:rPr>
                <w:rFonts w:hint="eastAsia" w:ascii="Times New Roman" w:hAnsi="Times New Roman" w:eastAsia="宋体" w:cs="Times New Roman"/>
                <w:i w:val="0"/>
                <w:iCs w:val="0"/>
                <w:color w:val="000000"/>
                <w:kern w:val="0"/>
                <w:sz w:val="22"/>
                <w:szCs w:val="22"/>
                <w:u w:val="none"/>
                <w:lang w:val="en-US" w:eastAsia="zh-CN" w:bidi="ar"/>
              </w:rPr>
              <w:t>52</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水体</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928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其他污染防治支出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自然生态保护</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277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农村环境保护</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277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森林保护修复</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197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森林管护</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其他森林保护修复支出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160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24"/>
                <w:szCs w:val="24"/>
                <w:u w:val="none"/>
                <w:lang w:val="en-US" w:eastAsia="zh-CN" w:bidi="ar"/>
              </w:rPr>
              <w:t>城乡社区支出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17,</w:t>
            </w:r>
            <w:r>
              <w:rPr>
                <w:rFonts w:hint="eastAsia" w:ascii="Times New Roman" w:hAnsi="Times New Roman" w:eastAsia="宋体" w:cs="Times New Roman"/>
                <w:b/>
                <w:bCs/>
                <w:i w:val="0"/>
                <w:iCs w:val="0"/>
                <w:color w:val="000000"/>
                <w:kern w:val="0"/>
                <w:sz w:val="22"/>
                <w:szCs w:val="22"/>
                <w:u w:val="none"/>
                <w:lang w:val="en-US" w:eastAsia="zh-CN" w:bidi="ar"/>
              </w:rPr>
              <w:t>7</w:t>
            </w:r>
            <w:r>
              <w:rPr>
                <w:rFonts w:hint="default" w:ascii="Times New Roman" w:hAnsi="Times New Roman" w:eastAsia="宋体" w:cs="Times New Roman"/>
                <w:b/>
                <w:bCs/>
                <w:i w:val="0"/>
                <w:iCs w:val="0"/>
                <w:color w:val="000000"/>
                <w:kern w:val="0"/>
                <w:sz w:val="22"/>
                <w:szCs w:val="22"/>
                <w:u w:val="none"/>
                <w:lang w:val="en-US" w:eastAsia="zh-CN" w:bidi="ar"/>
              </w:rPr>
              <w:t xml:space="preserve">40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城乡社区管理事务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1,017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行政运行</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172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一般行政管理事务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城管执法</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382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工程建设管理</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79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市政公用行业市场监管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219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黑体" w:hAnsi="宋体" w:eastAsia="黑体" w:cs="黑体"/>
                <w:i w:val="0"/>
                <w:iCs w:val="0"/>
                <w:color w:val="000000"/>
                <w:kern w:val="2"/>
                <w:sz w:val="22"/>
                <w:szCs w:val="22"/>
                <w:u w:val="none"/>
                <w:lang w:val="en-US" w:eastAsia="zh-CN" w:bidi="ar-SA"/>
              </w:rPr>
            </w:pPr>
            <w:r>
              <w:rPr>
                <w:rFonts w:hint="eastAsia" w:ascii="仿宋" w:hAnsi="仿宋" w:eastAsia="仿宋" w:cs="仿宋"/>
                <w:i w:val="0"/>
                <w:iCs w:val="0"/>
                <w:color w:val="000000"/>
                <w:kern w:val="0"/>
                <w:sz w:val="24"/>
                <w:szCs w:val="24"/>
                <w:u w:val="none"/>
                <w:lang w:val="en-US" w:eastAsia="zh-CN" w:bidi="ar"/>
              </w:rPr>
              <w:t>住宅建设与房地产市场监管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黑体" w:hAnsi="宋体" w:eastAsia="黑体" w:cs="黑体"/>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86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其他城乡社区管理事务支出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72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城乡社区公共设施</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 xml:space="preserve">45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其他城乡社区公共设施支出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 xml:space="preserve">45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城乡社区环境卫生</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378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城乡社区环境卫生</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378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其他城乡社区支出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2,300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其他城乡社区支出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2,300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24"/>
                <w:szCs w:val="24"/>
                <w:u w:val="none"/>
                <w:lang w:val="en-US" w:eastAsia="zh-CN" w:bidi="ar"/>
              </w:rPr>
              <w:t>农林水支出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44,671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农业农村</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18,194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行政运行</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699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一般行政管理事务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46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项目</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预算数</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事业运行</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2,074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科技转化与推广服务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54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病虫害控制</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141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农产品质量安全</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黑体" w:hAnsi="宋体" w:eastAsia="黑体" w:cs="黑体"/>
                <w:i w:val="0"/>
                <w:iCs w:val="0"/>
                <w:color w:val="000000"/>
                <w:kern w:val="2"/>
                <w:sz w:val="22"/>
                <w:szCs w:val="22"/>
                <w:u w:val="none"/>
                <w:lang w:val="en-US" w:eastAsia="zh-CN" w:bidi="ar-SA"/>
              </w:rPr>
            </w:pPr>
            <w:r>
              <w:rPr>
                <w:rFonts w:hint="eastAsia" w:ascii="仿宋" w:hAnsi="仿宋" w:eastAsia="仿宋" w:cs="仿宋"/>
                <w:i w:val="0"/>
                <w:iCs w:val="0"/>
                <w:color w:val="000000"/>
                <w:kern w:val="0"/>
                <w:sz w:val="24"/>
                <w:szCs w:val="24"/>
                <w:u w:val="none"/>
                <w:lang w:val="en-US" w:eastAsia="zh-CN" w:bidi="ar"/>
              </w:rPr>
              <w:t>执法监管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黑体" w:hAnsi="宋体" w:eastAsia="黑体" w:cs="黑体"/>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9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行业业务管理</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防灾救灾</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66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稳定农民收入补贴</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3,500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农业生产发展</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1,232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农村合作经济</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605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农产品加工与促销</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农业生态资源保护</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48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渔业发展</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对高校毕业生到基层任职补助</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耕地建设与利用</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8,043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其他农业农村支出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1,645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林业和草原</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163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森林资源培育</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森林资源管理</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动植物保护</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林业草原防灾减灾</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35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退耕还林还草</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水利</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5,177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行政运行</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261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黑体" w:hAnsi="宋体" w:eastAsia="黑体" w:cs="黑体"/>
                <w:i w:val="0"/>
                <w:iCs w:val="0"/>
                <w:color w:val="000000"/>
                <w:kern w:val="2"/>
                <w:sz w:val="22"/>
                <w:szCs w:val="22"/>
                <w:u w:val="none"/>
                <w:lang w:val="en-US" w:eastAsia="zh-CN" w:bidi="ar-SA"/>
              </w:rPr>
            </w:pPr>
            <w:r>
              <w:rPr>
                <w:rFonts w:hint="eastAsia" w:ascii="仿宋" w:hAnsi="仿宋" w:eastAsia="仿宋" w:cs="仿宋"/>
                <w:i w:val="0"/>
                <w:iCs w:val="0"/>
                <w:color w:val="000000"/>
                <w:kern w:val="0"/>
                <w:sz w:val="24"/>
                <w:szCs w:val="24"/>
                <w:u w:val="none"/>
                <w:lang w:val="en-US" w:eastAsia="zh-CN" w:bidi="ar"/>
              </w:rPr>
              <w:t>一般行政管理事务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黑体" w:hAnsi="宋体" w:eastAsia="黑体" w:cs="黑体"/>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268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水利行业业务管理</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1,716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水利工程运行与维护</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432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项目</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预算数</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水利执法监督</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水土保持</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水资源节约管理与保护</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101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水质监测</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防汛</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245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抗旱</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江河湖库水系综合整治</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706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农村供水</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568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其他水利支出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285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巩固脱贫攻坚成果衔接乡村振兴</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12,467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行政运行</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91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农村基础设施建设</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2,538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生产发展</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8,811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社会发展</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146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贷款奖补和贴息</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黑体" w:hAnsi="宋体" w:eastAsia="黑体" w:cs="黑体"/>
                <w:i w:val="0"/>
                <w:iCs w:val="0"/>
                <w:color w:val="000000"/>
                <w:kern w:val="2"/>
                <w:sz w:val="22"/>
                <w:szCs w:val="22"/>
                <w:u w:val="none"/>
                <w:lang w:val="en-US" w:eastAsia="zh-CN" w:bidi="ar-SA"/>
              </w:rPr>
            </w:pPr>
            <w:r>
              <w:rPr>
                <w:rFonts w:hint="eastAsia" w:ascii="仿宋" w:hAnsi="仿宋" w:eastAsia="仿宋" w:cs="仿宋"/>
                <w:i w:val="0"/>
                <w:iCs w:val="0"/>
                <w:color w:val="000000"/>
                <w:kern w:val="0"/>
                <w:sz w:val="24"/>
                <w:szCs w:val="24"/>
                <w:u w:val="none"/>
                <w:lang w:val="en-US" w:eastAsia="zh-CN" w:bidi="ar"/>
              </w:rPr>
              <w:t>事业运行</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黑体" w:hAnsi="宋体" w:eastAsia="黑体" w:cs="黑体"/>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41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其他巩固脱贫攻坚成果衔接乡村振兴支出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780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农村综合改革</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3,958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对村级公益事业建设的补助</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1,378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对村民委员会和村党支部的补助</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1,770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对村集体经济组织的补助</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其他农村综合改革支出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800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普惠金融发展支出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4,660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支持农村金融机构</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530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农业保险保费补贴</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3,420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创业担保贷款贴息及奖补</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其他普惠金融发展支出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650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项目</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预算数</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其他农林水支出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52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其他农林水支出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52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24"/>
                <w:szCs w:val="24"/>
                <w:u w:val="none"/>
                <w:lang w:val="en-US" w:eastAsia="zh-CN" w:bidi="ar"/>
              </w:rPr>
              <w:t>交通运输支出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eastAsia" w:ascii="Times New Roman" w:hAnsi="Times New Roman" w:eastAsia="宋体" w:cs="Times New Roman"/>
                <w:b/>
                <w:bCs/>
                <w:i w:val="0"/>
                <w:iCs w:val="0"/>
                <w:color w:val="000000"/>
                <w:kern w:val="0"/>
                <w:sz w:val="22"/>
                <w:szCs w:val="22"/>
                <w:u w:val="none"/>
                <w:lang w:val="en-US" w:eastAsia="zh-CN" w:bidi="ar"/>
              </w:rPr>
              <w:t>335</w:t>
            </w:r>
            <w:r>
              <w:rPr>
                <w:rFonts w:hint="default" w:ascii="Times New Roman" w:hAnsi="Times New Roman" w:eastAsia="宋体" w:cs="Times New Roman"/>
                <w:b/>
                <w:bCs/>
                <w:i w:val="0"/>
                <w:iCs w:val="0"/>
                <w:color w:val="000000"/>
                <w:kern w:val="0"/>
                <w:sz w:val="22"/>
                <w:szCs w:val="22"/>
                <w:u w:val="none"/>
                <w:lang w:val="en-US" w:eastAsia="zh-CN" w:bidi="ar"/>
              </w:rPr>
              <w:t xml:space="preserve">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公路水路运输</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Times New Roman" w:hAnsi="Times New Roman" w:eastAsia="宋体" w:cs="Times New Roman"/>
                <w:i w:val="0"/>
                <w:iCs w:val="0"/>
                <w:color w:val="000000"/>
                <w:kern w:val="0"/>
                <w:sz w:val="22"/>
                <w:szCs w:val="22"/>
                <w:u w:val="none"/>
                <w:lang w:val="en-US" w:eastAsia="zh-CN" w:bidi="ar"/>
              </w:rPr>
              <w:t>312</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行政运行</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118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一般行政管理事务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15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黑体" w:hAnsi="宋体" w:eastAsia="黑体" w:cs="黑体"/>
                <w:i w:val="0"/>
                <w:iCs w:val="0"/>
                <w:color w:val="000000"/>
                <w:kern w:val="2"/>
                <w:sz w:val="22"/>
                <w:szCs w:val="22"/>
                <w:u w:val="none"/>
                <w:lang w:val="en-US" w:eastAsia="zh-CN" w:bidi="ar-SA"/>
              </w:rPr>
            </w:pPr>
            <w:r>
              <w:rPr>
                <w:rFonts w:hint="eastAsia" w:ascii="仿宋" w:hAnsi="仿宋" w:eastAsia="仿宋" w:cs="仿宋"/>
                <w:i w:val="0"/>
                <w:iCs w:val="0"/>
                <w:color w:val="000000"/>
                <w:kern w:val="0"/>
                <w:sz w:val="24"/>
                <w:szCs w:val="24"/>
                <w:u w:val="none"/>
                <w:lang w:val="en-US" w:eastAsia="zh-CN" w:bidi="ar"/>
              </w:rPr>
              <w:t>公路建设</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黑体" w:hAnsi="宋体" w:eastAsia="黑体" w:cs="黑体"/>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2,969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公路养护</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1,049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公路运输管理</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543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其他公路水路运输支出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618</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其他交通运输支出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23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其他交通运输支出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23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24"/>
                <w:szCs w:val="24"/>
                <w:u w:val="none"/>
                <w:lang w:val="en-US" w:eastAsia="zh-CN" w:bidi="ar"/>
              </w:rPr>
              <w:t>资源勘探工业信息等支出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11,692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工业和信息产业监管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358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行政运行</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224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一般行政管理事务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66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事业运行</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68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国有资产监管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11,134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其他国有资产监管支出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11,134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支持中小企业发展和管理支出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中小企业发展专项</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24"/>
                <w:szCs w:val="24"/>
                <w:u w:val="none"/>
                <w:lang w:val="en-US" w:eastAsia="zh-CN" w:bidi="ar"/>
              </w:rPr>
              <w:t>商业服务业等支出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271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商业流通事务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191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事业运行</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101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其他商业流通事务支出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涉外发展服务支出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黑体" w:hAnsi="宋体" w:eastAsia="黑体" w:cs="黑体"/>
                <w:i w:val="0"/>
                <w:iCs w:val="0"/>
                <w:color w:val="000000"/>
                <w:kern w:val="2"/>
                <w:sz w:val="22"/>
                <w:szCs w:val="22"/>
                <w:u w:val="none"/>
                <w:lang w:val="en-US" w:eastAsia="zh-CN" w:bidi="ar-SA"/>
              </w:rPr>
            </w:pPr>
            <w:r>
              <w:rPr>
                <w:rFonts w:hint="eastAsia" w:ascii="仿宋" w:hAnsi="仿宋" w:eastAsia="仿宋" w:cs="仿宋"/>
                <w:i w:val="0"/>
                <w:iCs w:val="0"/>
                <w:color w:val="000000"/>
                <w:kern w:val="0"/>
                <w:sz w:val="24"/>
                <w:szCs w:val="24"/>
                <w:u w:val="none"/>
                <w:lang w:val="en-US" w:eastAsia="zh-CN" w:bidi="ar"/>
              </w:rPr>
              <w:t>其他涉外发展服务支出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黑体" w:hAnsi="宋体" w:eastAsia="黑体" w:cs="黑体"/>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80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项目</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预算数</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24"/>
                <w:szCs w:val="24"/>
                <w:u w:val="none"/>
                <w:lang w:val="en-US" w:eastAsia="zh-CN" w:bidi="ar"/>
              </w:rPr>
              <w:t>自然资源海洋气象等支出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2,394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自然资源事务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2,394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行政运行</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127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自然资源规划及管理</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自然资源利用与保护</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560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自然资源调查与确权登记</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270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土地资源储备支出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事业运行</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1,327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24"/>
                <w:szCs w:val="24"/>
                <w:u w:val="none"/>
                <w:lang w:val="en-US" w:eastAsia="zh-CN" w:bidi="ar"/>
              </w:rPr>
              <w:t>住房保障支出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7,930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保障性安居工程支出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325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农村危房改造</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264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老旧小区改造</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61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住房改革支出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7,605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住房公积金</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7,605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24"/>
                <w:szCs w:val="24"/>
                <w:u w:val="none"/>
                <w:lang w:val="en-US" w:eastAsia="zh-CN" w:bidi="ar"/>
              </w:rPr>
              <w:t>粮油物资储备支出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385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黑体" w:hAnsi="宋体" w:eastAsia="黑体" w:cs="黑体"/>
                <w:i w:val="0"/>
                <w:iCs w:val="0"/>
                <w:color w:val="000000"/>
                <w:kern w:val="2"/>
                <w:sz w:val="22"/>
                <w:szCs w:val="22"/>
                <w:u w:val="none"/>
                <w:lang w:val="en-US" w:eastAsia="zh-CN" w:bidi="ar-SA"/>
              </w:rPr>
            </w:pPr>
            <w:r>
              <w:rPr>
                <w:rFonts w:hint="eastAsia" w:ascii="仿宋" w:hAnsi="仿宋" w:eastAsia="仿宋" w:cs="仿宋"/>
                <w:i w:val="0"/>
                <w:iCs w:val="0"/>
                <w:color w:val="000000"/>
                <w:kern w:val="0"/>
                <w:sz w:val="24"/>
                <w:szCs w:val="24"/>
                <w:u w:val="none"/>
                <w:lang w:val="en-US" w:eastAsia="zh-CN" w:bidi="ar"/>
              </w:rPr>
              <w:t>粮油事务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黑体" w:hAnsi="宋体" w:eastAsia="黑体" w:cs="黑体"/>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385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i w:val="0"/>
                <w:iCs w:val="0"/>
                <w:color w:val="000000"/>
                <w:kern w:val="0"/>
                <w:sz w:val="24"/>
                <w:szCs w:val="24"/>
                <w:u w:val="none"/>
                <w:lang w:val="en-US" w:eastAsia="zh-CN" w:bidi="ar"/>
              </w:rPr>
              <w:t>一般行政管理事务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i w:val="0"/>
                <w:iCs w:val="0"/>
                <w:color w:val="000000"/>
                <w:kern w:val="0"/>
                <w:sz w:val="24"/>
                <w:szCs w:val="24"/>
                <w:u w:val="none"/>
                <w:lang w:val="en-US" w:eastAsia="zh-CN" w:bidi="ar"/>
              </w:rPr>
              <w:t>粮食财务挂账利息补贴</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190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i w:val="0"/>
                <w:iCs w:val="0"/>
                <w:color w:val="000000"/>
                <w:kern w:val="0"/>
                <w:sz w:val="24"/>
                <w:szCs w:val="24"/>
                <w:u w:val="none"/>
                <w:lang w:val="en-US" w:eastAsia="zh-CN" w:bidi="ar"/>
              </w:rPr>
              <w:t>其他粮油事务支出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185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4"/>
                <w:szCs w:val="24"/>
                <w:u w:val="none"/>
                <w:lang w:val="en-US" w:eastAsia="zh-CN" w:bidi="ar"/>
              </w:rPr>
              <w:t>灾害防治及应急管理支出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kern w:val="2"/>
                <w:sz w:val="22"/>
                <w:szCs w:val="22"/>
                <w:u w:val="none"/>
                <w:lang w:val="en-US" w:eastAsia="zh-CN" w:bidi="ar-SA"/>
              </w:rPr>
            </w:pPr>
            <w:r>
              <w:rPr>
                <w:rFonts w:hint="default" w:ascii="Times New Roman" w:hAnsi="Times New Roman" w:eastAsia="宋体" w:cs="Times New Roman"/>
                <w:b/>
                <w:bCs/>
                <w:i w:val="0"/>
                <w:iCs w:val="0"/>
                <w:color w:val="000000"/>
                <w:kern w:val="0"/>
                <w:sz w:val="22"/>
                <w:szCs w:val="22"/>
                <w:u w:val="none"/>
                <w:lang w:val="en-US" w:eastAsia="zh-CN" w:bidi="ar"/>
              </w:rPr>
              <w:t xml:space="preserve">1,401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i w:val="0"/>
                <w:iCs w:val="0"/>
                <w:color w:val="000000"/>
                <w:kern w:val="0"/>
                <w:sz w:val="24"/>
                <w:szCs w:val="24"/>
                <w:u w:val="none"/>
                <w:lang w:val="en-US" w:eastAsia="zh-CN" w:bidi="ar"/>
              </w:rPr>
              <w:t>应急管理事务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522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行政运行</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146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i w:val="0"/>
                <w:iCs w:val="0"/>
                <w:color w:val="000000"/>
                <w:kern w:val="0"/>
                <w:sz w:val="24"/>
                <w:szCs w:val="24"/>
                <w:u w:val="none"/>
                <w:lang w:val="en-US" w:eastAsia="zh-CN" w:bidi="ar"/>
              </w:rPr>
              <w:t>一般行政管理事务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132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i w:val="0"/>
                <w:iCs w:val="0"/>
                <w:color w:val="000000"/>
                <w:kern w:val="0"/>
                <w:sz w:val="24"/>
                <w:szCs w:val="24"/>
                <w:u w:val="none"/>
                <w:lang w:val="en-US" w:eastAsia="zh-CN" w:bidi="ar"/>
              </w:rPr>
              <w:t>安全监管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2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i w:val="0"/>
                <w:iCs w:val="0"/>
                <w:color w:val="000000"/>
                <w:kern w:val="0"/>
                <w:sz w:val="24"/>
                <w:szCs w:val="24"/>
                <w:u w:val="none"/>
                <w:lang w:val="en-US" w:eastAsia="zh-CN" w:bidi="ar"/>
              </w:rPr>
              <w:t>应急救援</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12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i w:val="0"/>
                <w:iCs w:val="0"/>
                <w:color w:val="000000"/>
                <w:kern w:val="0"/>
                <w:sz w:val="24"/>
                <w:szCs w:val="24"/>
                <w:u w:val="none"/>
                <w:lang w:val="en-US" w:eastAsia="zh-CN" w:bidi="ar"/>
              </w:rPr>
              <w:t>应急管理</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4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i w:val="0"/>
                <w:iCs w:val="0"/>
                <w:color w:val="000000"/>
                <w:kern w:val="0"/>
                <w:sz w:val="24"/>
                <w:szCs w:val="24"/>
                <w:u w:val="none"/>
                <w:lang w:val="en-US" w:eastAsia="zh-CN" w:bidi="ar"/>
              </w:rPr>
              <w:t>事业运行</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217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项目</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预算数</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i w:val="0"/>
                <w:iCs w:val="0"/>
                <w:color w:val="000000"/>
                <w:kern w:val="0"/>
                <w:sz w:val="24"/>
                <w:szCs w:val="24"/>
                <w:u w:val="none"/>
                <w:lang w:val="en-US" w:eastAsia="zh-CN" w:bidi="ar"/>
              </w:rPr>
              <w:t>其他应急管理支出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9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i w:val="0"/>
                <w:iCs w:val="0"/>
                <w:color w:val="000000"/>
                <w:kern w:val="0"/>
                <w:sz w:val="24"/>
                <w:szCs w:val="24"/>
                <w:u w:val="none"/>
                <w:lang w:val="en-US" w:eastAsia="zh-CN" w:bidi="ar"/>
              </w:rPr>
              <w:t>消防救援事务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695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i w:val="0"/>
                <w:iCs w:val="0"/>
                <w:color w:val="000000"/>
                <w:kern w:val="0"/>
                <w:sz w:val="24"/>
                <w:szCs w:val="24"/>
                <w:u w:val="none"/>
                <w:lang w:val="en-US" w:eastAsia="zh-CN" w:bidi="ar"/>
              </w:rPr>
              <w:t>消防应急救援</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200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i w:val="0"/>
                <w:iCs w:val="0"/>
                <w:color w:val="000000"/>
                <w:kern w:val="0"/>
                <w:sz w:val="24"/>
                <w:szCs w:val="24"/>
                <w:u w:val="none"/>
                <w:lang w:val="en-US" w:eastAsia="zh-CN" w:bidi="ar"/>
              </w:rPr>
              <w:t>其他消防救援事务支出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495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i w:val="0"/>
                <w:iCs w:val="0"/>
                <w:color w:val="000000"/>
                <w:kern w:val="0"/>
                <w:sz w:val="24"/>
                <w:szCs w:val="24"/>
                <w:u w:val="none"/>
                <w:lang w:val="en-US" w:eastAsia="zh-CN" w:bidi="ar"/>
              </w:rPr>
              <w:t>地震事务</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58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i w:val="0"/>
                <w:iCs w:val="0"/>
                <w:color w:val="000000"/>
                <w:kern w:val="0"/>
                <w:sz w:val="24"/>
                <w:szCs w:val="24"/>
                <w:u w:val="none"/>
                <w:lang w:val="en-US" w:eastAsia="zh-CN" w:bidi="ar"/>
              </w:rPr>
              <w:t>地震事业机构</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49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i w:val="0"/>
                <w:iCs w:val="0"/>
                <w:color w:val="000000"/>
                <w:kern w:val="0"/>
                <w:sz w:val="24"/>
                <w:szCs w:val="24"/>
                <w:u w:val="none"/>
                <w:lang w:val="en-US" w:eastAsia="zh-CN" w:bidi="ar"/>
              </w:rPr>
              <w:t>其他地震事务支出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9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i w:val="0"/>
                <w:iCs w:val="0"/>
                <w:color w:val="000000"/>
                <w:kern w:val="0"/>
                <w:sz w:val="24"/>
                <w:szCs w:val="24"/>
                <w:u w:val="none"/>
                <w:lang w:val="en-US" w:eastAsia="zh-CN" w:bidi="ar"/>
              </w:rPr>
              <w:t>自然灾害防治</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20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i w:val="0"/>
                <w:iCs w:val="0"/>
                <w:color w:val="000000"/>
                <w:kern w:val="0"/>
                <w:sz w:val="24"/>
                <w:szCs w:val="24"/>
                <w:u w:val="none"/>
                <w:lang w:val="en-US" w:eastAsia="zh-CN" w:bidi="ar"/>
              </w:rPr>
              <w:t>地质灾害防治</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20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i w:val="0"/>
                <w:iCs w:val="0"/>
                <w:color w:val="000000"/>
                <w:kern w:val="0"/>
                <w:sz w:val="24"/>
                <w:szCs w:val="24"/>
                <w:u w:val="none"/>
                <w:lang w:val="en-US" w:eastAsia="zh-CN" w:bidi="ar"/>
              </w:rPr>
              <w:t>自然灾害救灾及恢复重建支出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106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黑体" w:hAnsi="宋体" w:eastAsia="黑体" w:cs="黑体"/>
                <w:i w:val="0"/>
                <w:iCs w:val="0"/>
                <w:color w:val="000000"/>
                <w:kern w:val="2"/>
                <w:sz w:val="22"/>
                <w:szCs w:val="22"/>
                <w:u w:val="none"/>
                <w:lang w:val="en-US" w:eastAsia="zh-CN" w:bidi="ar-SA"/>
              </w:rPr>
            </w:pPr>
            <w:r>
              <w:rPr>
                <w:rFonts w:hint="eastAsia" w:ascii="仿宋" w:hAnsi="仿宋" w:eastAsia="仿宋" w:cs="仿宋"/>
                <w:i w:val="0"/>
                <w:iCs w:val="0"/>
                <w:color w:val="000000"/>
                <w:kern w:val="0"/>
                <w:sz w:val="24"/>
                <w:szCs w:val="24"/>
                <w:u w:val="none"/>
                <w:lang w:val="en-US" w:eastAsia="zh-CN" w:bidi="ar"/>
              </w:rPr>
              <w:t>自然灾害救灾补助</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黑体" w:hAnsi="宋体" w:eastAsia="黑体" w:cs="黑体"/>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106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4"/>
                <w:szCs w:val="24"/>
                <w:u w:val="none"/>
                <w:lang w:val="en-US" w:eastAsia="zh-CN" w:bidi="ar"/>
              </w:rPr>
              <w:t>预备费</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kern w:val="2"/>
                <w:sz w:val="22"/>
                <w:szCs w:val="22"/>
                <w:u w:val="none"/>
                <w:lang w:val="en-US" w:eastAsia="zh-CN" w:bidi="ar-SA"/>
              </w:rPr>
            </w:pPr>
            <w:r>
              <w:rPr>
                <w:rFonts w:hint="default" w:ascii="Times New Roman" w:hAnsi="Times New Roman" w:eastAsia="宋体" w:cs="Times New Roman"/>
                <w:b/>
                <w:bCs/>
                <w:i w:val="0"/>
                <w:iCs w:val="0"/>
                <w:color w:val="000000"/>
                <w:kern w:val="0"/>
                <w:sz w:val="22"/>
                <w:szCs w:val="22"/>
                <w:u w:val="none"/>
                <w:lang w:val="en-US" w:eastAsia="zh-CN" w:bidi="ar"/>
              </w:rPr>
              <w:t xml:space="preserve">4,900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4"/>
                <w:szCs w:val="24"/>
                <w:u w:val="none"/>
                <w:lang w:val="en-US" w:eastAsia="zh-CN" w:bidi="ar"/>
              </w:rPr>
              <w:t>其他支出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kern w:val="2"/>
                <w:sz w:val="22"/>
                <w:szCs w:val="22"/>
                <w:u w:val="none"/>
                <w:lang w:val="en-US" w:eastAsia="zh-CN" w:bidi="ar-SA"/>
              </w:rPr>
            </w:pPr>
            <w:r>
              <w:rPr>
                <w:rFonts w:hint="default" w:ascii="Times New Roman" w:hAnsi="Times New Roman" w:eastAsia="宋体" w:cs="Times New Roman"/>
                <w:b/>
                <w:bCs/>
                <w:i w:val="0"/>
                <w:iCs w:val="0"/>
                <w:color w:val="000000"/>
                <w:kern w:val="0"/>
                <w:sz w:val="22"/>
                <w:szCs w:val="22"/>
                <w:u w:val="none"/>
                <w:lang w:val="en-US" w:eastAsia="zh-CN" w:bidi="ar"/>
              </w:rPr>
              <w:t xml:space="preserve">500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i w:val="0"/>
                <w:iCs w:val="0"/>
                <w:color w:val="000000"/>
                <w:sz w:val="22"/>
                <w:szCs w:val="22"/>
                <w:u w:val="none"/>
                <w:lang w:val="en-US" w:eastAsia="zh-CN"/>
              </w:rPr>
            </w:pPr>
            <w:r>
              <w:rPr>
                <w:rFonts w:hint="eastAsia" w:ascii="仿宋" w:hAnsi="仿宋" w:eastAsia="仿宋" w:cs="仿宋"/>
                <w:i w:val="0"/>
                <w:iCs w:val="0"/>
                <w:color w:val="000000"/>
                <w:kern w:val="0"/>
                <w:sz w:val="24"/>
                <w:szCs w:val="24"/>
                <w:u w:val="none"/>
                <w:lang w:val="en-US" w:eastAsia="zh-CN" w:bidi="ar"/>
              </w:rPr>
              <w:t>年初预留</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lang w:val="en-US" w:eastAsia="zh-CN"/>
              </w:rPr>
            </w:pPr>
            <w:r>
              <w:rPr>
                <w:rFonts w:hint="eastAsia" w:ascii="仿宋" w:hAnsi="仿宋" w:eastAsia="仿宋" w:cs="仿宋"/>
                <w:i w:val="0"/>
                <w:iCs w:val="0"/>
                <w:color w:val="000000"/>
                <w:kern w:val="0"/>
                <w:sz w:val="24"/>
                <w:szCs w:val="24"/>
                <w:u w:val="none"/>
                <w:lang w:val="en-US" w:eastAsia="zh-CN" w:bidi="ar"/>
              </w:rPr>
              <w:t>年初预留</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仿宋_GB2312" w:hAnsi="宋体" w:eastAsia="仿宋_GB2312" w:cs="仿宋_GB2312"/>
                <w:i w:val="0"/>
                <w:iCs w:val="0"/>
                <w:color w:val="000000"/>
                <w:sz w:val="22"/>
                <w:szCs w:val="22"/>
                <w:u w:val="none"/>
                <w:lang w:eastAsia="zh-CN"/>
              </w:rPr>
            </w:pPr>
            <w:r>
              <w:rPr>
                <w:rFonts w:hint="eastAsia" w:ascii="仿宋_GB2312" w:hAnsi="宋体" w:eastAsia="仿宋_GB2312" w:cs="仿宋_GB2312"/>
                <w:i w:val="0"/>
                <w:iCs w:val="0"/>
                <w:color w:val="000000"/>
                <w:spacing w:val="-23"/>
                <w:sz w:val="22"/>
                <w:szCs w:val="22"/>
                <w:u w:val="none"/>
                <w:lang w:eastAsia="zh-CN"/>
              </w:rPr>
              <w:t>个人部分预留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2"/>
                <w:szCs w:val="22"/>
                <w:u w:val="none"/>
                <w:lang w:val="en-US" w:eastAsia="zh-CN"/>
              </w:rPr>
            </w:pPr>
            <w:r>
              <w:rPr>
                <w:rFonts w:hint="eastAsia" w:ascii="黑体" w:hAnsi="宋体" w:eastAsia="黑体" w:cs="黑体"/>
                <w:i w:val="0"/>
                <w:iCs w:val="0"/>
                <w:color w:val="000000"/>
                <w:kern w:val="0"/>
                <w:sz w:val="24"/>
                <w:szCs w:val="24"/>
                <w:u w:val="none"/>
                <w:lang w:val="en-US" w:eastAsia="zh-CN" w:bidi="ar"/>
              </w:rPr>
              <w:t>债务付息支出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lang w:val="en-US" w:eastAsia="zh-CN"/>
              </w:rPr>
            </w:pPr>
            <w:r>
              <w:rPr>
                <w:rFonts w:hint="default" w:ascii="Times New Roman" w:hAnsi="Times New Roman" w:eastAsia="宋体" w:cs="Times New Roman"/>
                <w:b/>
                <w:bCs/>
                <w:i w:val="0"/>
                <w:iCs w:val="0"/>
                <w:color w:val="000000"/>
                <w:kern w:val="0"/>
                <w:sz w:val="22"/>
                <w:szCs w:val="22"/>
                <w:u w:val="none"/>
                <w:lang w:val="en-US" w:eastAsia="zh-CN" w:bidi="ar"/>
              </w:rPr>
              <w:t xml:space="preserve">3,206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lang w:val="en-US" w:eastAsia="zh-CN"/>
              </w:rPr>
            </w:pPr>
            <w:r>
              <w:rPr>
                <w:rFonts w:hint="eastAsia" w:ascii="仿宋" w:hAnsi="仿宋" w:eastAsia="仿宋" w:cs="仿宋"/>
                <w:i w:val="0"/>
                <w:iCs w:val="0"/>
                <w:color w:val="000000"/>
                <w:kern w:val="0"/>
                <w:sz w:val="24"/>
                <w:szCs w:val="24"/>
                <w:u w:val="none"/>
                <w:lang w:val="en-US" w:eastAsia="zh-CN" w:bidi="ar"/>
              </w:rPr>
              <w:t>地方政府一般债务付息支出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3,206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2"/>
                <w:szCs w:val="22"/>
                <w:u w:val="none"/>
                <w:lang w:val="en-US" w:eastAsia="zh-CN"/>
              </w:rPr>
            </w:pPr>
            <w:r>
              <w:rPr>
                <w:rFonts w:hint="eastAsia" w:ascii="仿宋" w:hAnsi="仿宋" w:eastAsia="仿宋" w:cs="仿宋"/>
                <w:i w:val="0"/>
                <w:iCs w:val="0"/>
                <w:color w:val="000000"/>
                <w:kern w:val="0"/>
                <w:sz w:val="24"/>
                <w:szCs w:val="24"/>
                <w:u w:val="none"/>
                <w:lang w:val="en-US" w:eastAsia="zh-CN" w:bidi="ar"/>
              </w:rPr>
              <w:t>地方政府一般债券付息支出</w:t>
            </w:r>
          </w:p>
        </w:tc>
        <w:tc>
          <w:tcPr>
            <w:tcW w:w="17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3,206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bidi="ar"/>
              </w:rPr>
              <w:t>支出总计</w:t>
            </w:r>
          </w:p>
        </w:tc>
        <w:tc>
          <w:tcPr>
            <w:tcW w:w="1749" w:type="dxa"/>
            <w:gridSpan w:val="3"/>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lang w:val="en-US" w:eastAsia="zh-CN"/>
              </w:rPr>
            </w:pPr>
            <w:r>
              <w:rPr>
                <w:rFonts w:hint="default" w:ascii="Times New Roman" w:hAnsi="Times New Roman" w:eastAsia="宋体" w:cs="Times New Roman"/>
                <w:b/>
                <w:bCs/>
                <w:i w:val="0"/>
                <w:iCs w:val="0"/>
                <w:color w:val="000000"/>
                <w:kern w:val="0"/>
                <w:sz w:val="22"/>
                <w:szCs w:val="22"/>
                <w:u w:val="none"/>
                <w:lang w:val="en-US" w:eastAsia="zh-CN" w:bidi="ar"/>
              </w:rPr>
              <w:t>28</w:t>
            </w:r>
            <w:r>
              <w:rPr>
                <w:rFonts w:hint="eastAsia"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eastAsia="宋体" w:cs="Times New Roman"/>
                <w:b/>
                <w:bCs/>
                <w:i w:val="0"/>
                <w:iCs w:val="0"/>
                <w:color w:val="000000"/>
                <w:kern w:val="0"/>
                <w:sz w:val="22"/>
                <w:szCs w:val="22"/>
                <w:u w:val="none"/>
                <w:lang w:val="en-US" w:eastAsia="zh-CN" w:bidi="ar"/>
              </w:rPr>
              <w:t>,</w:t>
            </w:r>
            <w:r>
              <w:rPr>
                <w:rFonts w:hint="eastAsia" w:ascii="Times New Roman" w:hAnsi="Times New Roman" w:eastAsia="宋体" w:cs="Times New Roman"/>
                <w:b/>
                <w:bCs/>
                <w:i w:val="0"/>
                <w:iCs w:val="0"/>
                <w:color w:val="000000"/>
                <w:kern w:val="0"/>
                <w:sz w:val="22"/>
                <w:szCs w:val="22"/>
                <w:u w:val="none"/>
                <w:lang w:val="en-US" w:eastAsia="zh-CN" w:bidi="ar"/>
              </w:rPr>
              <w:t>298</w:t>
            </w:r>
            <w:r>
              <w:rPr>
                <w:rFonts w:hint="default" w:ascii="Times New Roman" w:hAnsi="Times New Roman" w:eastAsia="宋体" w:cs="Times New Roman"/>
                <w:b/>
                <w:bCs/>
                <w:i w:val="0"/>
                <w:iCs w:val="0"/>
                <w:color w:val="000000"/>
                <w:kern w:val="0"/>
                <w:sz w:val="22"/>
                <w:szCs w:val="22"/>
                <w:u w:val="none"/>
                <w:lang w:val="en-US" w:eastAsia="zh-CN" w:bidi="ar"/>
              </w:rPr>
              <w:t xml:space="preserve"> </w:t>
            </w:r>
          </w:p>
        </w:tc>
        <w:tc>
          <w:tcPr>
            <w:tcW w:w="1273"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single" w:color="auto" w:sz="4" w:space="0"/>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b/>
                <w:bCs/>
                <w:i w:val="0"/>
                <w:iCs w:val="0"/>
                <w:color w:val="000000"/>
                <w:kern w:val="0"/>
                <w:sz w:val="22"/>
                <w:szCs w:val="22"/>
                <w:u w:val="none"/>
                <w:lang w:val="en-US" w:eastAsia="zh-CN" w:bidi="ar"/>
              </w:rPr>
            </w:pPr>
          </w:p>
        </w:tc>
        <w:tc>
          <w:tcPr>
            <w:tcW w:w="1749" w:type="dxa"/>
            <w:gridSpan w:val="3"/>
            <w:tcBorders>
              <w:top w:val="single" w:color="auto" w:sz="4" w:space="0"/>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default" w:ascii="Times New Roman" w:hAnsi="Times New Roman" w:eastAsia="宋体" w:cs="Times New Roman"/>
                <w:b/>
                <w:bCs/>
                <w:i w:val="0"/>
                <w:iCs w:val="0"/>
                <w:color w:val="000000"/>
                <w:kern w:val="0"/>
                <w:sz w:val="22"/>
                <w:szCs w:val="22"/>
                <w:u w:val="none"/>
                <w:lang w:val="en-US" w:eastAsia="zh-CN" w:bidi="ar"/>
              </w:rPr>
            </w:pPr>
          </w:p>
        </w:tc>
        <w:tc>
          <w:tcPr>
            <w:tcW w:w="1273" w:type="dxa"/>
            <w:tcBorders>
              <w:top w:val="single" w:color="auto" w:sz="4" w:space="0"/>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749" w:type="dxa"/>
            <w:gridSpan w:val="3"/>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default" w:ascii="Times New Roman" w:hAnsi="Times New Roman" w:eastAsia="宋体" w:cs="Times New Roman"/>
                <w:b/>
                <w:bCs/>
                <w:i w:val="0"/>
                <w:iCs w:val="0"/>
                <w:color w:val="000000"/>
                <w:kern w:val="0"/>
                <w:sz w:val="22"/>
                <w:szCs w:val="22"/>
                <w:u w:val="none"/>
                <w:lang w:val="en-US" w:eastAsia="zh-CN" w:bidi="ar"/>
              </w:rPr>
            </w:pPr>
          </w:p>
        </w:tc>
        <w:tc>
          <w:tcPr>
            <w:tcW w:w="1273"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749" w:type="dxa"/>
            <w:gridSpan w:val="3"/>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default" w:ascii="Times New Roman" w:hAnsi="Times New Roman" w:eastAsia="宋体" w:cs="Times New Roman"/>
                <w:b/>
                <w:bCs/>
                <w:i w:val="0"/>
                <w:iCs w:val="0"/>
                <w:color w:val="000000"/>
                <w:kern w:val="0"/>
                <w:sz w:val="22"/>
                <w:szCs w:val="22"/>
                <w:u w:val="none"/>
                <w:lang w:val="en-US" w:eastAsia="zh-CN" w:bidi="ar"/>
              </w:rPr>
            </w:pPr>
          </w:p>
        </w:tc>
        <w:tc>
          <w:tcPr>
            <w:tcW w:w="1273"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749" w:type="dxa"/>
            <w:gridSpan w:val="3"/>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default" w:ascii="Times New Roman" w:hAnsi="Times New Roman" w:eastAsia="宋体" w:cs="Times New Roman"/>
                <w:b/>
                <w:bCs/>
                <w:i w:val="0"/>
                <w:iCs w:val="0"/>
                <w:color w:val="000000"/>
                <w:kern w:val="0"/>
                <w:sz w:val="22"/>
                <w:szCs w:val="22"/>
                <w:u w:val="none"/>
                <w:lang w:val="en-US" w:eastAsia="zh-CN" w:bidi="ar"/>
              </w:rPr>
            </w:pPr>
          </w:p>
        </w:tc>
        <w:tc>
          <w:tcPr>
            <w:tcW w:w="1273"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749" w:type="dxa"/>
            <w:gridSpan w:val="3"/>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default" w:ascii="Times New Roman" w:hAnsi="Times New Roman" w:eastAsia="宋体" w:cs="Times New Roman"/>
                <w:b/>
                <w:bCs/>
                <w:i w:val="0"/>
                <w:iCs w:val="0"/>
                <w:color w:val="000000"/>
                <w:kern w:val="0"/>
                <w:sz w:val="22"/>
                <w:szCs w:val="22"/>
                <w:u w:val="none"/>
                <w:lang w:val="en-US" w:eastAsia="zh-CN" w:bidi="ar"/>
              </w:rPr>
            </w:pPr>
          </w:p>
        </w:tc>
        <w:tc>
          <w:tcPr>
            <w:tcW w:w="1273"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749" w:type="dxa"/>
            <w:gridSpan w:val="3"/>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default" w:ascii="Times New Roman" w:hAnsi="Times New Roman" w:eastAsia="宋体" w:cs="Times New Roman"/>
                <w:b/>
                <w:bCs/>
                <w:i w:val="0"/>
                <w:iCs w:val="0"/>
                <w:color w:val="000000"/>
                <w:kern w:val="0"/>
                <w:sz w:val="22"/>
                <w:szCs w:val="22"/>
                <w:u w:val="none"/>
                <w:lang w:val="en-US" w:eastAsia="zh-CN" w:bidi="ar"/>
              </w:rPr>
            </w:pPr>
          </w:p>
        </w:tc>
        <w:tc>
          <w:tcPr>
            <w:tcW w:w="1273"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749" w:type="dxa"/>
            <w:gridSpan w:val="3"/>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default" w:ascii="Times New Roman" w:hAnsi="Times New Roman" w:eastAsia="宋体" w:cs="Times New Roman"/>
                <w:b/>
                <w:bCs/>
                <w:i w:val="0"/>
                <w:iCs w:val="0"/>
                <w:color w:val="000000"/>
                <w:kern w:val="0"/>
                <w:sz w:val="22"/>
                <w:szCs w:val="22"/>
                <w:u w:val="none"/>
                <w:lang w:val="en-US" w:eastAsia="zh-CN" w:bidi="ar"/>
              </w:rPr>
            </w:pPr>
          </w:p>
        </w:tc>
        <w:tc>
          <w:tcPr>
            <w:tcW w:w="1273"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08" w:type="dxa"/>
          <w:wAfter w:w="83" w:type="dxa"/>
          <w:trHeight w:val="340" w:hRule="atLeast"/>
          <w:jc w:val="center"/>
        </w:trPr>
        <w:tc>
          <w:tcPr>
            <w:tcW w:w="5629" w:type="dxa"/>
            <w:gridSpan w:val="6"/>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749" w:type="dxa"/>
            <w:gridSpan w:val="3"/>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default" w:ascii="Times New Roman" w:hAnsi="Times New Roman" w:eastAsia="宋体" w:cs="Times New Roman"/>
                <w:b/>
                <w:bCs/>
                <w:i w:val="0"/>
                <w:iCs w:val="0"/>
                <w:color w:val="000000"/>
                <w:kern w:val="0"/>
                <w:sz w:val="22"/>
                <w:szCs w:val="22"/>
                <w:u w:val="none"/>
                <w:lang w:val="en-US" w:eastAsia="zh-CN" w:bidi="ar"/>
              </w:rPr>
            </w:pPr>
          </w:p>
        </w:tc>
        <w:tc>
          <w:tcPr>
            <w:tcW w:w="1273"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default" w:ascii="仿宋_GB2312" w:hAnsi="宋体" w:eastAsia="仿宋_GB2312" w:cs="仿宋_GB2312"/>
                <w:i w:val="0"/>
                <w:iCs w:val="0"/>
                <w:color w:val="000000"/>
                <w:sz w:val="22"/>
                <w:szCs w:val="2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6" w:type="dxa"/>
          <w:trHeight w:val="644" w:hRule="atLeast"/>
          <w:jc w:val="center"/>
        </w:trPr>
        <w:tc>
          <w:tcPr>
            <w:tcW w:w="8936" w:type="dxa"/>
            <w:gridSpan w:val="14"/>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spacing w:val="-11"/>
                <w:kern w:val="0"/>
                <w:sz w:val="40"/>
                <w:szCs w:val="40"/>
                <w:u w:val="none"/>
                <w:lang w:val="en-US" w:eastAsia="zh-CN" w:bidi="ar"/>
              </w:rPr>
              <w:t>泾阳县2024年本级一般公共预算支出经济分类预算表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6" w:type="dxa"/>
          <w:trHeight w:val="419" w:hRule="atLeast"/>
          <w:jc w:val="center"/>
        </w:trPr>
        <w:tc>
          <w:tcPr>
            <w:tcW w:w="8936" w:type="dxa"/>
            <w:gridSpan w:val="14"/>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pacing w:val="-11"/>
                <w:kern w:val="0"/>
                <w:sz w:val="40"/>
                <w:szCs w:val="40"/>
                <w:u w:val="none"/>
                <w:lang w:val="en-US" w:eastAsia="zh-CN" w:bidi="ar"/>
              </w:rPr>
            </w:pPr>
            <w:r>
              <w:rPr>
                <w:rFonts w:hint="eastAsia" w:ascii="仿宋" w:hAnsi="仿宋" w:eastAsia="仿宋" w:cs="仿宋"/>
                <w:i w:val="0"/>
                <w:iCs w:val="0"/>
                <w:color w:val="000000"/>
                <w:kern w:val="0"/>
                <w:sz w:val="24"/>
                <w:szCs w:val="24"/>
                <w:u w:val="none"/>
                <w:lang w:val="en-US" w:eastAsia="zh-CN" w:bidi="ar"/>
              </w:rPr>
              <w:t>表六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6"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项  目</w:t>
            </w:r>
          </w:p>
        </w:tc>
        <w:tc>
          <w:tcPr>
            <w:tcW w:w="198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预算数</w:t>
            </w:r>
          </w:p>
        </w:tc>
        <w:tc>
          <w:tcPr>
            <w:tcW w:w="1839"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6"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机关工资福利支出</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30,708 </w:t>
            </w:r>
          </w:p>
        </w:tc>
        <w:tc>
          <w:tcPr>
            <w:tcW w:w="183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6"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工资奖金津补贴</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17,736 </w:t>
            </w:r>
          </w:p>
        </w:tc>
        <w:tc>
          <w:tcPr>
            <w:tcW w:w="183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6"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社会保障缴费</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8,135 </w:t>
            </w:r>
          </w:p>
        </w:tc>
        <w:tc>
          <w:tcPr>
            <w:tcW w:w="183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6"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住房公积金</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2,023 </w:t>
            </w:r>
          </w:p>
        </w:tc>
        <w:tc>
          <w:tcPr>
            <w:tcW w:w="183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6"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其他工资福利支出</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2,814 </w:t>
            </w:r>
          </w:p>
        </w:tc>
        <w:tc>
          <w:tcPr>
            <w:tcW w:w="183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6"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机关商品和服务支出</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24,980 </w:t>
            </w:r>
          </w:p>
        </w:tc>
        <w:tc>
          <w:tcPr>
            <w:tcW w:w="183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6"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办公经费</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9,441 </w:t>
            </w:r>
          </w:p>
        </w:tc>
        <w:tc>
          <w:tcPr>
            <w:tcW w:w="183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6"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会议费</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116 </w:t>
            </w:r>
          </w:p>
        </w:tc>
        <w:tc>
          <w:tcPr>
            <w:tcW w:w="183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6"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培训费</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101 </w:t>
            </w:r>
          </w:p>
        </w:tc>
        <w:tc>
          <w:tcPr>
            <w:tcW w:w="183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6"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专用材料费购置费</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87 </w:t>
            </w:r>
          </w:p>
        </w:tc>
        <w:tc>
          <w:tcPr>
            <w:tcW w:w="183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6"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委托业务费</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9,081 </w:t>
            </w:r>
          </w:p>
        </w:tc>
        <w:tc>
          <w:tcPr>
            <w:tcW w:w="183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6"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公务接待费</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24 </w:t>
            </w:r>
          </w:p>
        </w:tc>
        <w:tc>
          <w:tcPr>
            <w:tcW w:w="183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6"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公务用车运行维护费</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325 </w:t>
            </w:r>
          </w:p>
        </w:tc>
        <w:tc>
          <w:tcPr>
            <w:tcW w:w="183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6"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维修(护)费</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470 </w:t>
            </w:r>
          </w:p>
        </w:tc>
        <w:tc>
          <w:tcPr>
            <w:tcW w:w="183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6"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其他商品和服务支出</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5,335 </w:t>
            </w:r>
          </w:p>
        </w:tc>
        <w:tc>
          <w:tcPr>
            <w:tcW w:w="183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6"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机关资本性支出(一)</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31,</w:t>
            </w:r>
            <w:r>
              <w:rPr>
                <w:rFonts w:hint="eastAsia" w:ascii="Times New Roman" w:hAnsi="Times New Roman" w:eastAsia="宋体" w:cs="Times New Roman"/>
                <w:b/>
                <w:bCs/>
                <w:i w:val="0"/>
                <w:iCs w:val="0"/>
                <w:color w:val="000000"/>
                <w:kern w:val="0"/>
                <w:sz w:val="24"/>
                <w:szCs w:val="24"/>
                <w:u w:val="none"/>
                <w:lang w:val="en-US" w:eastAsia="zh-CN" w:bidi="ar"/>
              </w:rPr>
              <w:t>404</w:t>
            </w:r>
            <w:r>
              <w:rPr>
                <w:rFonts w:hint="default" w:ascii="Times New Roman" w:hAnsi="Times New Roman" w:eastAsia="宋体" w:cs="Times New Roman"/>
                <w:b/>
                <w:bCs/>
                <w:i w:val="0"/>
                <w:iCs w:val="0"/>
                <w:color w:val="000000"/>
                <w:kern w:val="0"/>
                <w:sz w:val="24"/>
                <w:szCs w:val="24"/>
                <w:u w:val="none"/>
                <w:lang w:val="en-US" w:eastAsia="zh-CN" w:bidi="ar"/>
              </w:rPr>
              <w:t xml:space="preserve"> </w:t>
            </w:r>
          </w:p>
        </w:tc>
        <w:tc>
          <w:tcPr>
            <w:tcW w:w="183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6"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基础设施建设</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Times New Roman" w:hAnsi="Times New Roman" w:eastAsia="宋体" w:cs="Times New Roman"/>
                <w:i w:val="0"/>
                <w:iCs w:val="0"/>
                <w:color w:val="000000"/>
                <w:kern w:val="0"/>
                <w:sz w:val="24"/>
                <w:szCs w:val="24"/>
                <w:u w:val="none"/>
                <w:lang w:val="en-US" w:eastAsia="zh-CN" w:bidi="ar"/>
              </w:rPr>
              <w:t>6</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070</w:t>
            </w:r>
            <w:r>
              <w:rPr>
                <w:rFonts w:hint="default" w:ascii="Times New Roman" w:hAnsi="Times New Roman" w:eastAsia="宋体" w:cs="Times New Roman"/>
                <w:i w:val="0"/>
                <w:iCs w:val="0"/>
                <w:color w:val="000000"/>
                <w:kern w:val="0"/>
                <w:sz w:val="24"/>
                <w:szCs w:val="24"/>
                <w:u w:val="none"/>
                <w:lang w:val="en-US" w:eastAsia="zh-CN" w:bidi="ar"/>
              </w:rPr>
              <w:t xml:space="preserve"> </w:t>
            </w:r>
          </w:p>
        </w:tc>
        <w:tc>
          <w:tcPr>
            <w:tcW w:w="183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6"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土地征迁补偿和安置支出</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13 </w:t>
            </w:r>
          </w:p>
        </w:tc>
        <w:tc>
          <w:tcPr>
            <w:tcW w:w="183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6"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设备购置</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360 </w:t>
            </w:r>
          </w:p>
        </w:tc>
        <w:tc>
          <w:tcPr>
            <w:tcW w:w="183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6"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大型修缮</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457 </w:t>
            </w:r>
          </w:p>
        </w:tc>
        <w:tc>
          <w:tcPr>
            <w:tcW w:w="183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6"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宋体" w:hAnsi="宋体" w:eastAsia="宋体" w:cs="宋体"/>
                <w:b/>
                <w:bCs/>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其他资本性支出</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4,504 </w:t>
            </w:r>
          </w:p>
        </w:tc>
        <w:tc>
          <w:tcPr>
            <w:tcW w:w="183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6"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对事业单位经常性补助</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90,135 </w:t>
            </w:r>
          </w:p>
        </w:tc>
        <w:tc>
          <w:tcPr>
            <w:tcW w:w="183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6"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项  目</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预算数</w:t>
            </w:r>
          </w:p>
        </w:tc>
        <w:tc>
          <w:tcPr>
            <w:tcW w:w="183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6"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工资福利支出</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67,832 </w:t>
            </w:r>
          </w:p>
        </w:tc>
        <w:tc>
          <w:tcPr>
            <w:tcW w:w="183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6" w:type="dxa"/>
          <w:trHeight w:val="66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商品和服务支出</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22,303 </w:t>
            </w:r>
          </w:p>
        </w:tc>
        <w:tc>
          <w:tcPr>
            <w:tcW w:w="183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6"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对事业单位资本性补助</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w:t>
            </w:r>
            <w:r>
              <w:rPr>
                <w:rFonts w:hint="eastAsia" w:ascii="Times New Roman" w:hAnsi="Times New Roman" w:eastAsia="宋体" w:cs="Times New Roman"/>
                <w:b/>
                <w:bCs/>
                <w:i w:val="0"/>
                <w:iCs w:val="0"/>
                <w:color w:val="000000"/>
                <w:kern w:val="0"/>
                <w:sz w:val="24"/>
                <w:szCs w:val="24"/>
                <w:u w:val="none"/>
                <w:lang w:val="en-US" w:eastAsia="zh-CN" w:bidi="ar"/>
              </w:rPr>
              <w:t>8</w:t>
            </w:r>
            <w:r>
              <w:rPr>
                <w:rFonts w:hint="default" w:ascii="Times New Roman" w:hAnsi="Times New Roman" w:eastAsia="宋体" w:cs="Times New Roman"/>
                <w:b/>
                <w:bCs/>
                <w:i w:val="0"/>
                <w:iCs w:val="0"/>
                <w:color w:val="000000"/>
                <w:kern w:val="0"/>
                <w:sz w:val="24"/>
                <w:szCs w:val="24"/>
                <w:u w:val="none"/>
                <w:lang w:val="en-US" w:eastAsia="zh-CN" w:bidi="ar"/>
              </w:rPr>
              <w:t xml:space="preserve">01 </w:t>
            </w:r>
          </w:p>
        </w:tc>
        <w:tc>
          <w:tcPr>
            <w:tcW w:w="183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6" w:type="dxa"/>
          <w:trHeight w:val="90"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资本性支出(一)</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r>
              <w:rPr>
                <w:rFonts w:hint="eastAsia" w:ascii="Times New Roman" w:hAnsi="Times New Roman" w:eastAsia="宋体" w:cs="Times New Roman"/>
                <w:i w:val="0"/>
                <w:iCs w:val="0"/>
                <w:color w:val="000000"/>
                <w:kern w:val="0"/>
                <w:sz w:val="24"/>
                <w:szCs w:val="24"/>
                <w:u w:val="none"/>
                <w:lang w:val="en-US" w:eastAsia="zh-CN" w:bidi="ar"/>
              </w:rPr>
              <w:t>8</w:t>
            </w:r>
            <w:r>
              <w:rPr>
                <w:rFonts w:hint="default" w:ascii="Times New Roman" w:hAnsi="Times New Roman" w:eastAsia="宋体" w:cs="Times New Roman"/>
                <w:i w:val="0"/>
                <w:iCs w:val="0"/>
                <w:color w:val="000000"/>
                <w:kern w:val="0"/>
                <w:sz w:val="24"/>
                <w:szCs w:val="24"/>
                <w:u w:val="none"/>
                <w:lang w:val="en-US" w:eastAsia="zh-CN" w:bidi="ar"/>
              </w:rPr>
              <w:t xml:space="preserve">01 </w:t>
            </w:r>
          </w:p>
        </w:tc>
        <w:tc>
          <w:tcPr>
            <w:tcW w:w="183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6"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对企业补助</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5,463 </w:t>
            </w:r>
          </w:p>
        </w:tc>
        <w:tc>
          <w:tcPr>
            <w:tcW w:w="183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6"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费用补贴</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4,245 </w:t>
            </w:r>
          </w:p>
        </w:tc>
        <w:tc>
          <w:tcPr>
            <w:tcW w:w="183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6"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利息补贴</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120 </w:t>
            </w:r>
          </w:p>
        </w:tc>
        <w:tc>
          <w:tcPr>
            <w:tcW w:w="183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6"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其他对企业补助</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1,098 </w:t>
            </w:r>
          </w:p>
        </w:tc>
        <w:tc>
          <w:tcPr>
            <w:tcW w:w="183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6"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对企业资本性支出</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 xml:space="preserve">11,063 </w:t>
            </w:r>
          </w:p>
        </w:tc>
        <w:tc>
          <w:tcPr>
            <w:tcW w:w="183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6"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资本金注入(一)</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11,063 </w:t>
            </w:r>
          </w:p>
        </w:tc>
        <w:tc>
          <w:tcPr>
            <w:tcW w:w="183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6"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对个人和家庭的补助</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 xml:space="preserve">40,146 </w:t>
            </w:r>
          </w:p>
        </w:tc>
        <w:tc>
          <w:tcPr>
            <w:tcW w:w="183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6"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社会福利和救助</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20,433 </w:t>
            </w:r>
          </w:p>
        </w:tc>
        <w:tc>
          <w:tcPr>
            <w:tcW w:w="183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6"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助学金</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26 </w:t>
            </w:r>
          </w:p>
        </w:tc>
        <w:tc>
          <w:tcPr>
            <w:tcW w:w="183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6"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个人农业生产补贴</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11,314 </w:t>
            </w:r>
          </w:p>
        </w:tc>
        <w:tc>
          <w:tcPr>
            <w:tcW w:w="183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6"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离退休费</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146 </w:t>
            </w:r>
          </w:p>
        </w:tc>
        <w:tc>
          <w:tcPr>
            <w:tcW w:w="183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6"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其他对个人和家庭补助</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8,227 </w:t>
            </w:r>
          </w:p>
        </w:tc>
        <w:tc>
          <w:tcPr>
            <w:tcW w:w="183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6"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对社会保障基金补助</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 xml:space="preserve">27,992 </w:t>
            </w:r>
          </w:p>
        </w:tc>
        <w:tc>
          <w:tcPr>
            <w:tcW w:w="183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6"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对社会保险基金补助</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27,992 </w:t>
            </w:r>
          </w:p>
        </w:tc>
        <w:tc>
          <w:tcPr>
            <w:tcW w:w="183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6"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债务利息及费用支出</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 xml:space="preserve">3,206 </w:t>
            </w:r>
          </w:p>
        </w:tc>
        <w:tc>
          <w:tcPr>
            <w:tcW w:w="183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6"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国内债务付息</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3,206 </w:t>
            </w:r>
          </w:p>
        </w:tc>
        <w:tc>
          <w:tcPr>
            <w:tcW w:w="183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6"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预备费及预留</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 xml:space="preserve">5,400 </w:t>
            </w:r>
          </w:p>
        </w:tc>
        <w:tc>
          <w:tcPr>
            <w:tcW w:w="183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6"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预备费</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4,900 </w:t>
            </w:r>
          </w:p>
        </w:tc>
        <w:tc>
          <w:tcPr>
            <w:tcW w:w="183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6"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预留</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500 </w:t>
            </w:r>
          </w:p>
        </w:tc>
        <w:tc>
          <w:tcPr>
            <w:tcW w:w="183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个人部分预留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6"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支出合计</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28</w:t>
            </w:r>
            <w:r>
              <w:rPr>
                <w:rFonts w:hint="eastAsia" w:ascii="Times New Roman" w:hAnsi="Times New Roman" w:eastAsia="宋体" w:cs="Times New Roman"/>
                <w:b/>
                <w:bCs/>
                <w:i w:val="0"/>
                <w:iCs w:val="0"/>
                <w:color w:val="000000"/>
                <w:kern w:val="0"/>
                <w:sz w:val="24"/>
                <w:szCs w:val="24"/>
                <w:u w:val="none"/>
                <w:lang w:val="en-US" w:eastAsia="zh-CN" w:bidi="ar"/>
              </w:rPr>
              <w:t>3</w:t>
            </w:r>
            <w:r>
              <w:rPr>
                <w:rFonts w:hint="default" w:ascii="Times New Roman" w:hAnsi="Times New Roman" w:eastAsia="宋体" w:cs="Times New Roman"/>
                <w:b/>
                <w:bCs/>
                <w:i w:val="0"/>
                <w:iCs w:val="0"/>
                <w:color w:val="000000"/>
                <w:kern w:val="0"/>
                <w:sz w:val="24"/>
                <w:szCs w:val="24"/>
                <w:u w:val="none"/>
                <w:lang w:val="en-US" w:eastAsia="zh-CN" w:bidi="ar"/>
              </w:rPr>
              <w:t>,</w:t>
            </w:r>
            <w:r>
              <w:rPr>
                <w:rFonts w:hint="eastAsia" w:ascii="Times New Roman" w:hAnsi="Times New Roman" w:eastAsia="宋体" w:cs="Times New Roman"/>
                <w:b/>
                <w:bCs/>
                <w:i w:val="0"/>
                <w:iCs w:val="0"/>
                <w:color w:val="000000"/>
                <w:kern w:val="0"/>
                <w:sz w:val="24"/>
                <w:szCs w:val="24"/>
                <w:u w:val="none"/>
                <w:lang w:val="en-US" w:eastAsia="zh-CN" w:bidi="ar"/>
              </w:rPr>
              <w:t>298</w:t>
            </w:r>
            <w:r>
              <w:rPr>
                <w:rFonts w:hint="default" w:ascii="Times New Roman" w:hAnsi="Times New Roman" w:eastAsia="宋体" w:cs="Times New Roman"/>
                <w:b/>
                <w:bCs/>
                <w:i w:val="0"/>
                <w:iCs w:val="0"/>
                <w:color w:val="000000"/>
                <w:kern w:val="0"/>
                <w:sz w:val="24"/>
                <w:szCs w:val="24"/>
                <w:u w:val="none"/>
                <w:lang w:val="en-US" w:eastAsia="zh-CN" w:bidi="ar"/>
              </w:rPr>
              <w:t xml:space="preserve"> </w:t>
            </w:r>
          </w:p>
        </w:tc>
        <w:tc>
          <w:tcPr>
            <w:tcW w:w="183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6" w:type="dxa"/>
          <w:trHeight w:val="644" w:hRule="atLeast"/>
          <w:jc w:val="center"/>
        </w:trPr>
        <w:tc>
          <w:tcPr>
            <w:tcW w:w="8936" w:type="dxa"/>
            <w:gridSpan w:val="14"/>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spacing w:val="1"/>
                <w:w w:val="96"/>
                <w:kern w:val="0"/>
                <w:sz w:val="40"/>
                <w:szCs w:val="40"/>
                <w:u w:val="none"/>
                <w:fitText w:val="8280" w:id="1680411262"/>
              </w:rPr>
              <w:t>泾阳县2024年本级一般公共预算基本支出预算</w:t>
            </w:r>
            <w:r>
              <w:rPr>
                <w:rFonts w:hint="eastAsia" w:ascii="方正小标宋简体" w:hAnsi="方正小标宋简体" w:eastAsia="方正小标宋简体" w:cs="方正小标宋简体"/>
                <w:i w:val="0"/>
                <w:color w:val="000000"/>
                <w:spacing w:val="18"/>
                <w:w w:val="96"/>
                <w:kern w:val="0"/>
                <w:sz w:val="40"/>
                <w:szCs w:val="40"/>
                <w:u w:val="none"/>
                <w:fitText w:val="8280" w:id="1680411262"/>
              </w:rPr>
              <w:t>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6" w:type="dxa"/>
          <w:trHeight w:val="393" w:hRule="atLeast"/>
          <w:jc w:val="center"/>
        </w:trPr>
        <w:tc>
          <w:tcPr>
            <w:tcW w:w="8936" w:type="dxa"/>
            <w:gridSpan w:val="14"/>
            <w:tcBorders>
              <w:top w:val="nil"/>
              <w:left w:val="nil"/>
              <w:bottom w:val="single" w:color="000000" w:sz="8"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表七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项  目</w:t>
            </w:r>
          </w:p>
        </w:tc>
        <w:tc>
          <w:tcPr>
            <w:tcW w:w="198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预算数</w:t>
            </w:r>
          </w:p>
        </w:tc>
        <w:tc>
          <w:tcPr>
            <w:tcW w:w="1845"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机关工资福利支出</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25,637 </w:t>
            </w:r>
          </w:p>
        </w:tc>
        <w:tc>
          <w:tcPr>
            <w:tcW w:w="1845"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工资奖金津补贴</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17,514 </w:t>
            </w:r>
          </w:p>
        </w:tc>
        <w:tc>
          <w:tcPr>
            <w:tcW w:w="1845"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社会保障缴费</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3,833 </w:t>
            </w:r>
          </w:p>
        </w:tc>
        <w:tc>
          <w:tcPr>
            <w:tcW w:w="1845"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住房公积金</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2,023 </w:t>
            </w:r>
          </w:p>
        </w:tc>
        <w:tc>
          <w:tcPr>
            <w:tcW w:w="1845"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其他工资福利支出</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2,267 </w:t>
            </w:r>
          </w:p>
        </w:tc>
        <w:tc>
          <w:tcPr>
            <w:tcW w:w="1845"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机关商品和服务支出</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2,823 </w:t>
            </w:r>
          </w:p>
        </w:tc>
        <w:tc>
          <w:tcPr>
            <w:tcW w:w="1845"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办公经费</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2,542 </w:t>
            </w:r>
          </w:p>
        </w:tc>
        <w:tc>
          <w:tcPr>
            <w:tcW w:w="1845"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会议费</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 </w:t>
            </w:r>
          </w:p>
        </w:tc>
        <w:tc>
          <w:tcPr>
            <w:tcW w:w="1845"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培训费</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 </w:t>
            </w:r>
          </w:p>
        </w:tc>
        <w:tc>
          <w:tcPr>
            <w:tcW w:w="1845"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专用材料费购置费</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 </w:t>
            </w:r>
          </w:p>
        </w:tc>
        <w:tc>
          <w:tcPr>
            <w:tcW w:w="1845"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委托业务费</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83 </w:t>
            </w:r>
          </w:p>
        </w:tc>
        <w:tc>
          <w:tcPr>
            <w:tcW w:w="1845"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公务接待费</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17 </w:t>
            </w:r>
          </w:p>
        </w:tc>
        <w:tc>
          <w:tcPr>
            <w:tcW w:w="1845"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公务用车运行维护费</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98 </w:t>
            </w:r>
          </w:p>
        </w:tc>
        <w:tc>
          <w:tcPr>
            <w:tcW w:w="1845"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维修(护)费</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34 </w:t>
            </w:r>
          </w:p>
        </w:tc>
        <w:tc>
          <w:tcPr>
            <w:tcW w:w="1845"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其他商品和服务支出</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45 </w:t>
            </w:r>
          </w:p>
        </w:tc>
        <w:tc>
          <w:tcPr>
            <w:tcW w:w="1845"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对事业单位经常性补助</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67,866 </w:t>
            </w:r>
          </w:p>
        </w:tc>
        <w:tc>
          <w:tcPr>
            <w:tcW w:w="1845"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工资福利支出</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67,088 </w:t>
            </w:r>
          </w:p>
        </w:tc>
        <w:tc>
          <w:tcPr>
            <w:tcW w:w="1845"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商品和服务支出</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778 </w:t>
            </w:r>
          </w:p>
        </w:tc>
        <w:tc>
          <w:tcPr>
            <w:tcW w:w="1845"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对个人和家庭的补助</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584 </w:t>
            </w:r>
          </w:p>
        </w:tc>
        <w:tc>
          <w:tcPr>
            <w:tcW w:w="1845"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社会福利和救助</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438 </w:t>
            </w:r>
          </w:p>
        </w:tc>
        <w:tc>
          <w:tcPr>
            <w:tcW w:w="1845"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宋体" w:hAnsi="宋体" w:eastAsia="宋体" w:cs="宋体"/>
                <w:b/>
                <w:bCs/>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离退休费</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146 </w:t>
            </w:r>
          </w:p>
        </w:tc>
        <w:tc>
          <w:tcPr>
            <w:tcW w:w="1845"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支出合计</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96,910 </w:t>
            </w:r>
          </w:p>
        </w:tc>
        <w:tc>
          <w:tcPr>
            <w:tcW w:w="1845"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项  目</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预算数</w:t>
            </w:r>
          </w:p>
        </w:tc>
        <w:tc>
          <w:tcPr>
            <w:tcW w:w="1845"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机关工资福利支出</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25,637 </w:t>
            </w:r>
          </w:p>
        </w:tc>
        <w:tc>
          <w:tcPr>
            <w:tcW w:w="1845"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66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工资奖金津补贴</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17,514 </w:t>
            </w:r>
          </w:p>
        </w:tc>
        <w:tc>
          <w:tcPr>
            <w:tcW w:w="1845"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社会保障缴费</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3,833 </w:t>
            </w:r>
          </w:p>
        </w:tc>
        <w:tc>
          <w:tcPr>
            <w:tcW w:w="1845"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96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住房公积金</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2,023 </w:t>
            </w:r>
          </w:p>
        </w:tc>
        <w:tc>
          <w:tcPr>
            <w:tcW w:w="1845"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其他工资福利支出</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2,267 </w:t>
            </w:r>
          </w:p>
        </w:tc>
        <w:tc>
          <w:tcPr>
            <w:tcW w:w="1845"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机关商品和服务支出</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 xml:space="preserve">2,823 </w:t>
            </w:r>
          </w:p>
        </w:tc>
        <w:tc>
          <w:tcPr>
            <w:tcW w:w="1845"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办公经费</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2,542 </w:t>
            </w:r>
          </w:p>
        </w:tc>
        <w:tc>
          <w:tcPr>
            <w:tcW w:w="1845"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会议费</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2 </w:t>
            </w:r>
          </w:p>
        </w:tc>
        <w:tc>
          <w:tcPr>
            <w:tcW w:w="1845"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培训费</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 </w:t>
            </w:r>
          </w:p>
        </w:tc>
        <w:tc>
          <w:tcPr>
            <w:tcW w:w="1845"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专用材料费购置费</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 </w:t>
            </w:r>
          </w:p>
        </w:tc>
        <w:tc>
          <w:tcPr>
            <w:tcW w:w="1845"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委托业务费</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83 </w:t>
            </w:r>
          </w:p>
        </w:tc>
        <w:tc>
          <w:tcPr>
            <w:tcW w:w="1845"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公务接待费</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17 </w:t>
            </w:r>
          </w:p>
        </w:tc>
        <w:tc>
          <w:tcPr>
            <w:tcW w:w="1845"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公务用车运行维护费</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98 </w:t>
            </w:r>
          </w:p>
        </w:tc>
        <w:tc>
          <w:tcPr>
            <w:tcW w:w="1845"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维修(护)费</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34 </w:t>
            </w:r>
          </w:p>
        </w:tc>
        <w:tc>
          <w:tcPr>
            <w:tcW w:w="1845"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其他商品和服务支出</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45 </w:t>
            </w:r>
          </w:p>
        </w:tc>
        <w:tc>
          <w:tcPr>
            <w:tcW w:w="1845"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对事业单位经常性补助</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 xml:space="preserve">67,866 </w:t>
            </w:r>
          </w:p>
        </w:tc>
        <w:tc>
          <w:tcPr>
            <w:tcW w:w="1845"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工资福利支出</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67,088 </w:t>
            </w:r>
          </w:p>
        </w:tc>
        <w:tc>
          <w:tcPr>
            <w:tcW w:w="1845"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商品和服务支出</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778 </w:t>
            </w:r>
          </w:p>
        </w:tc>
        <w:tc>
          <w:tcPr>
            <w:tcW w:w="1845"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对个人和家庭的补助</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 xml:space="preserve">584 </w:t>
            </w:r>
          </w:p>
        </w:tc>
        <w:tc>
          <w:tcPr>
            <w:tcW w:w="1845"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社会福利和救助</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438 </w:t>
            </w:r>
          </w:p>
        </w:tc>
        <w:tc>
          <w:tcPr>
            <w:tcW w:w="1845"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left"/>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离退休费</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146 </w:t>
            </w:r>
          </w:p>
        </w:tc>
        <w:tc>
          <w:tcPr>
            <w:tcW w:w="1845"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12" w:hRule="atLeast"/>
          <w:jc w:val="center"/>
        </w:trPr>
        <w:tc>
          <w:tcPr>
            <w:tcW w:w="51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支出合计</w:t>
            </w:r>
          </w:p>
        </w:tc>
        <w:tc>
          <w:tcPr>
            <w:tcW w:w="1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 xml:space="preserve">96,910 </w:t>
            </w:r>
          </w:p>
        </w:tc>
        <w:tc>
          <w:tcPr>
            <w:tcW w:w="1845"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bl>
    <w:p>
      <w:pPr>
        <w:pStyle w:val="2"/>
        <w:keepNext w:val="0"/>
        <w:keepLines w:val="0"/>
        <w:pageBreakBefore w:val="0"/>
        <w:kinsoku/>
        <w:wordWrap/>
        <w:overflowPunct/>
        <w:topLinePunct w:val="0"/>
        <w:autoSpaceDE/>
        <w:autoSpaceDN/>
        <w:bidi w:val="0"/>
        <w:spacing w:line="600" w:lineRule="exact"/>
        <w:ind w:left="-2" w:leftChars="-400" w:hanging="838" w:hangingChars="262"/>
        <w:textAlignment w:val="auto"/>
        <w:rPr>
          <w:rFonts w:hint="default" w:ascii="Times New Roman" w:hAnsi="Times New Roman" w:eastAsia="仿宋_GB2312" w:cs="Times New Roman"/>
          <w:bCs/>
          <w:color w:val="auto"/>
          <w:spacing w:val="0"/>
          <w:kern w:val="0"/>
          <w:sz w:val="32"/>
          <w:szCs w:val="32"/>
          <w:lang w:val="en-US" w:eastAsia="zh-CN" w:bidi="ar-SA"/>
        </w:rPr>
      </w:pPr>
    </w:p>
    <w:tbl>
      <w:tblPr>
        <w:tblStyle w:val="12"/>
        <w:tblW w:w="9117" w:type="dxa"/>
        <w:jc w:val="center"/>
        <w:tblLayout w:type="fixed"/>
        <w:tblCellMar>
          <w:top w:w="0" w:type="dxa"/>
          <w:left w:w="0" w:type="dxa"/>
          <w:bottom w:w="0" w:type="dxa"/>
          <w:right w:w="0" w:type="dxa"/>
        </w:tblCellMar>
      </w:tblPr>
      <w:tblGrid>
        <w:gridCol w:w="4954"/>
        <w:gridCol w:w="2025"/>
        <w:gridCol w:w="2138"/>
      </w:tblGrid>
      <w:tr>
        <w:tblPrEx>
          <w:tblCellMar>
            <w:top w:w="0" w:type="dxa"/>
            <w:left w:w="0" w:type="dxa"/>
            <w:bottom w:w="0" w:type="dxa"/>
            <w:right w:w="0" w:type="dxa"/>
          </w:tblCellMar>
        </w:tblPrEx>
        <w:trPr>
          <w:trHeight w:val="820" w:hRule="atLeast"/>
          <w:jc w:val="center"/>
        </w:trPr>
        <w:tc>
          <w:tcPr>
            <w:tcW w:w="9117" w:type="dxa"/>
            <w:gridSpan w:val="3"/>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泾阳县2024年本级税收返还和转移支付预算总表</w:t>
            </w:r>
          </w:p>
        </w:tc>
      </w:tr>
      <w:tr>
        <w:tblPrEx>
          <w:tblCellMar>
            <w:top w:w="0" w:type="dxa"/>
            <w:left w:w="0" w:type="dxa"/>
            <w:bottom w:w="0" w:type="dxa"/>
            <w:right w:w="0" w:type="dxa"/>
          </w:tblCellMar>
        </w:tblPrEx>
        <w:trPr>
          <w:trHeight w:val="355" w:hRule="atLeast"/>
          <w:jc w:val="center"/>
        </w:trPr>
        <w:tc>
          <w:tcPr>
            <w:tcW w:w="9117" w:type="dxa"/>
            <w:gridSpan w:val="3"/>
            <w:tcBorders>
              <w:top w:val="nil"/>
              <w:left w:val="nil"/>
              <w:bottom w:val="single" w:color="000000" w:sz="8"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表八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49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项  目</w:t>
            </w:r>
          </w:p>
        </w:tc>
        <w:tc>
          <w:tcPr>
            <w:tcW w:w="202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预算数</w:t>
            </w:r>
          </w:p>
        </w:tc>
        <w:tc>
          <w:tcPr>
            <w:tcW w:w="2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4"/>
                <w:szCs w:val="24"/>
                <w:u w:val="none"/>
                <w:lang w:val="en-US" w:eastAsia="zh-CN"/>
              </w:rPr>
            </w:pPr>
            <w:r>
              <w:rPr>
                <w:rFonts w:hint="eastAsia" w:ascii="黑体" w:hAnsi="宋体" w:eastAsia="黑体" w:cs="黑体"/>
                <w:i w:val="0"/>
                <w:iCs w:val="0"/>
                <w:color w:val="000000"/>
                <w:sz w:val="24"/>
                <w:szCs w:val="24"/>
                <w:u w:val="none"/>
                <w:lang w:eastAsia="zh-CN"/>
              </w:rPr>
              <w:t>备</w:t>
            </w:r>
            <w:r>
              <w:rPr>
                <w:rFonts w:hint="eastAsia" w:ascii="黑体" w:hAnsi="宋体" w:eastAsia="黑体" w:cs="黑体"/>
                <w:i w:val="0"/>
                <w:iCs w:val="0"/>
                <w:color w:val="000000"/>
                <w:sz w:val="24"/>
                <w:szCs w:val="24"/>
                <w:u w:val="none"/>
                <w:lang w:val="en-US" w:eastAsia="zh-CN"/>
              </w:rPr>
              <w:t xml:space="preserve">  </w:t>
            </w:r>
            <w:r>
              <w:rPr>
                <w:rFonts w:hint="eastAsia" w:ascii="黑体" w:hAnsi="宋体" w:eastAsia="黑体" w:cs="黑体"/>
                <w:i w:val="0"/>
                <w:iCs w:val="0"/>
                <w:color w:val="000000"/>
                <w:sz w:val="24"/>
                <w:szCs w:val="24"/>
                <w:u w:val="none"/>
                <w:lang w:eastAsia="zh-CN"/>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495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一、税收返还</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5,683 </w:t>
            </w:r>
          </w:p>
        </w:tc>
        <w:tc>
          <w:tcPr>
            <w:tcW w:w="2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49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二、一般性转移支付</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126,558 </w:t>
            </w:r>
          </w:p>
        </w:tc>
        <w:tc>
          <w:tcPr>
            <w:tcW w:w="2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49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720" w:firstLineChars="3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均衡性转移支付收入</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102,141 </w:t>
            </w:r>
          </w:p>
        </w:tc>
        <w:tc>
          <w:tcPr>
            <w:tcW w:w="2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49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720" w:firstLineChars="3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县级基本财力保障机制奖补资金收入</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18,268 </w:t>
            </w:r>
          </w:p>
        </w:tc>
        <w:tc>
          <w:tcPr>
            <w:tcW w:w="2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49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720" w:firstLineChars="300"/>
              <w:jc w:val="left"/>
              <w:textAlignment w:val="center"/>
              <w:rPr>
                <w:rFonts w:hint="eastAsia" w:ascii="宋体" w:hAnsi="宋体" w:eastAsia="宋体" w:cs="宋体"/>
                <w:b/>
                <w:bCs/>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结算补助收入</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-14,875 </w:t>
            </w:r>
          </w:p>
        </w:tc>
        <w:tc>
          <w:tcPr>
            <w:tcW w:w="2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49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720" w:firstLineChars="30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产粮（油）大县奖励资金</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909 </w:t>
            </w:r>
          </w:p>
        </w:tc>
        <w:tc>
          <w:tcPr>
            <w:tcW w:w="2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49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720" w:firstLineChars="30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革命老区转移支付收入</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1,094 </w:t>
            </w:r>
          </w:p>
        </w:tc>
        <w:tc>
          <w:tcPr>
            <w:tcW w:w="2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49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720" w:firstLineChars="30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固定数额补助收入</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19,021 </w:t>
            </w:r>
          </w:p>
        </w:tc>
        <w:tc>
          <w:tcPr>
            <w:tcW w:w="2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49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三、专项转移支付</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90,</w:t>
            </w:r>
            <w:r>
              <w:rPr>
                <w:rFonts w:hint="eastAsia" w:ascii="Times New Roman" w:hAnsi="Times New Roman" w:eastAsia="宋体" w:cs="Times New Roman"/>
                <w:b/>
                <w:bCs/>
                <w:i w:val="0"/>
                <w:iCs w:val="0"/>
                <w:color w:val="000000"/>
                <w:kern w:val="0"/>
                <w:sz w:val="24"/>
                <w:szCs w:val="24"/>
                <w:u w:val="none"/>
                <w:lang w:val="en-US" w:eastAsia="zh-CN" w:bidi="ar"/>
              </w:rPr>
              <w:t>6</w:t>
            </w:r>
            <w:r>
              <w:rPr>
                <w:rFonts w:hint="default" w:ascii="Times New Roman" w:hAnsi="Times New Roman" w:eastAsia="宋体" w:cs="Times New Roman"/>
                <w:b/>
                <w:bCs/>
                <w:i w:val="0"/>
                <w:iCs w:val="0"/>
                <w:color w:val="000000"/>
                <w:kern w:val="0"/>
                <w:sz w:val="24"/>
                <w:szCs w:val="24"/>
                <w:u w:val="none"/>
                <w:lang w:val="en-US" w:eastAsia="zh-CN" w:bidi="ar"/>
              </w:rPr>
              <w:t xml:space="preserve">00 </w:t>
            </w:r>
          </w:p>
        </w:tc>
        <w:tc>
          <w:tcPr>
            <w:tcW w:w="2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49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补助合计</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222,</w:t>
            </w:r>
            <w:r>
              <w:rPr>
                <w:rFonts w:hint="eastAsia" w:ascii="Times New Roman" w:hAnsi="Times New Roman" w:eastAsia="宋体" w:cs="Times New Roman"/>
                <w:b/>
                <w:bCs/>
                <w:i w:val="0"/>
                <w:iCs w:val="0"/>
                <w:color w:val="000000"/>
                <w:kern w:val="0"/>
                <w:sz w:val="24"/>
                <w:szCs w:val="24"/>
                <w:u w:val="none"/>
                <w:lang w:val="en-US" w:eastAsia="zh-CN" w:bidi="ar"/>
              </w:rPr>
              <w:t>8</w:t>
            </w:r>
            <w:r>
              <w:rPr>
                <w:rFonts w:hint="default" w:ascii="Times New Roman" w:hAnsi="Times New Roman" w:eastAsia="宋体" w:cs="Times New Roman"/>
                <w:b/>
                <w:bCs/>
                <w:i w:val="0"/>
                <w:iCs w:val="0"/>
                <w:color w:val="000000"/>
                <w:kern w:val="0"/>
                <w:sz w:val="24"/>
                <w:szCs w:val="24"/>
                <w:u w:val="none"/>
                <w:lang w:val="en-US" w:eastAsia="zh-CN" w:bidi="ar"/>
              </w:rPr>
              <w:t xml:space="preserve">41 </w:t>
            </w:r>
          </w:p>
        </w:tc>
        <w:tc>
          <w:tcPr>
            <w:tcW w:w="2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bl>
    <w:p>
      <w:pPr>
        <w:pStyle w:val="2"/>
        <w:keepNext w:val="0"/>
        <w:keepLines w:val="0"/>
        <w:pageBreakBefore w:val="0"/>
        <w:kinsoku/>
        <w:wordWrap/>
        <w:overflowPunct/>
        <w:topLinePunct w:val="0"/>
        <w:autoSpaceDE/>
        <w:autoSpaceDN/>
        <w:bidi w:val="0"/>
        <w:spacing w:line="600" w:lineRule="exact"/>
        <w:ind w:left="-2" w:leftChars="-400" w:hanging="838" w:hangingChars="262"/>
        <w:jc w:val="center"/>
        <w:textAlignment w:val="auto"/>
        <w:rPr>
          <w:rFonts w:hint="default" w:ascii="Times New Roman" w:hAnsi="Times New Roman" w:eastAsia="仿宋_GB2312" w:cs="Times New Roman"/>
          <w:bCs/>
          <w:color w:val="auto"/>
          <w:spacing w:val="0"/>
          <w:kern w:val="0"/>
          <w:sz w:val="32"/>
          <w:szCs w:val="32"/>
          <w:lang w:val="en-US" w:eastAsia="zh-CN" w:bidi="ar-SA"/>
        </w:rPr>
      </w:pPr>
    </w:p>
    <w:p>
      <w:pPr>
        <w:pStyle w:val="2"/>
        <w:keepNext w:val="0"/>
        <w:keepLines w:val="0"/>
        <w:pageBreakBefore w:val="0"/>
        <w:kinsoku/>
        <w:wordWrap/>
        <w:overflowPunct/>
        <w:topLinePunct w:val="0"/>
        <w:autoSpaceDE/>
        <w:autoSpaceDN/>
        <w:bidi w:val="0"/>
        <w:spacing w:line="600" w:lineRule="exact"/>
        <w:ind w:left="-2" w:leftChars="-400" w:hanging="838" w:hangingChars="262"/>
        <w:textAlignment w:val="auto"/>
        <w:rPr>
          <w:rFonts w:hint="default" w:ascii="Times New Roman" w:hAnsi="Times New Roman" w:eastAsia="仿宋_GB2312" w:cs="Times New Roman"/>
          <w:bCs/>
          <w:color w:val="auto"/>
          <w:spacing w:val="0"/>
          <w:kern w:val="0"/>
          <w:sz w:val="32"/>
          <w:szCs w:val="32"/>
          <w:lang w:val="en-US" w:eastAsia="zh-CN" w:bidi="ar-SA"/>
        </w:rPr>
      </w:pPr>
    </w:p>
    <w:p>
      <w:pPr>
        <w:pStyle w:val="2"/>
        <w:keepNext w:val="0"/>
        <w:keepLines w:val="0"/>
        <w:pageBreakBefore w:val="0"/>
        <w:kinsoku/>
        <w:wordWrap/>
        <w:overflowPunct/>
        <w:topLinePunct w:val="0"/>
        <w:autoSpaceDE/>
        <w:autoSpaceDN/>
        <w:bidi w:val="0"/>
        <w:spacing w:line="600" w:lineRule="exact"/>
        <w:ind w:left="-2" w:leftChars="-400" w:hanging="838" w:hangingChars="262"/>
        <w:textAlignment w:val="auto"/>
        <w:rPr>
          <w:rFonts w:hint="default" w:ascii="Times New Roman" w:hAnsi="Times New Roman" w:eastAsia="仿宋_GB2312" w:cs="Times New Roman"/>
          <w:bCs/>
          <w:color w:val="auto"/>
          <w:spacing w:val="0"/>
          <w:kern w:val="0"/>
          <w:sz w:val="32"/>
          <w:szCs w:val="32"/>
          <w:lang w:val="en-US" w:eastAsia="zh-CN" w:bidi="ar-SA"/>
        </w:rPr>
      </w:pPr>
    </w:p>
    <w:p>
      <w:pPr>
        <w:pStyle w:val="2"/>
        <w:keepNext w:val="0"/>
        <w:keepLines w:val="0"/>
        <w:pageBreakBefore w:val="0"/>
        <w:kinsoku/>
        <w:wordWrap/>
        <w:overflowPunct/>
        <w:topLinePunct w:val="0"/>
        <w:autoSpaceDE/>
        <w:autoSpaceDN/>
        <w:bidi w:val="0"/>
        <w:spacing w:line="600" w:lineRule="exact"/>
        <w:ind w:left="-2" w:leftChars="-400" w:hanging="838" w:hangingChars="262"/>
        <w:textAlignment w:val="auto"/>
        <w:rPr>
          <w:rFonts w:hint="default" w:ascii="Times New Roman" w:hAnsi="Times New Roman" w:eastAsia="仿宋_GB2312" w:cs="Times New Roman"/>
          <w:bCs/>
          <w:color w:val="auto"/>
          <w:spacing w:val="0"/>
          <w:kern w:val="0"/>
          <w:sz w:val="32"/>
          <w:szCs w:val="32"/>
          <w:lang w:val="en-US" w:eastAsia="zh-CN" w:bidi="ar-SA"/>
        </w:rPr>
      </w:pPr>
    </w:p>
    <w:p>
      <w:pPr>
        <w:pStyle w:val="2"/>
        <w:keepNext w:val="0"/>
        <w:keepLines w:val="0"/>
        <w:pageBreakBefore w:val="0"/>
        <w:kinsoku/>
        <w:wordWrap/>
        <w:overflowPunct/>
        <w:topLinePunct w:val="0"/>
        <w:autoSpaceDE/>
        <w:autoSpaceDN/>
        <w:bidi w:val="0"/>
        <w:spacing w:line="600" w:lineRule="exact"/>
        <w:ind w:left="-2" w:leftChars="-400" w:hanging="838" w:hangingChars="262"/>
        <w:textAlignment w:val="auto"/>
        <w:rPr>
          <w:rFonts w:hint="default" w:ascii="Times New Roman" w:hAnsi="Times New Roman" w:eastAsia="仿宋_GB2312" w:cs="Times New Roman"/>
          <w:bCs/>
          <w:color w:val="auto"/>
          <w:spacing w:val="0"/>
          <w:kern w:val="0"/>
          <w:sz w:val="32"/>
          <w:szCs w:val="32"/>
          <w:lang w:val="en-US" w:eastAsia="zh-CN" w:bidi="ar-SA"/>
        </w:rPr>
      </w:pPr>
    </w:p>
    <w:tbl>
      <w:tblPr>
        <w:tblStyle w:val="12"/>
        <w:tblpPr w:leftFromText="180" w:rightFromText="180" w:vertAnchor="text" w:horzAnchor="page" w:tblpX="1492" w:tblpY="104"/>
        <w:tblOverlap w:val="never"/>
        <w:tblW w:w="9120" w:type="dxa"/>
        <w:tblInd w:w="0" w:type="dxa"/>
        <w:tblLayout w:type="fixed"/>
        <w:tblCellMar>
          <w:top w:w="0" w:type="dxa"/>
          <w:left w:w="0" w:type="dxa"/>
          <w:bottom w:w="0" w:type="dxa"/>
          <w:right w:w="0" w:type="dxa"/>
        </w:tblCellMar>
      </w:tblPr>
      <w:tblGrid>
        <w:gridCol w:w="6652"/>
        <w:gridCol w:w="2468"/>
      </w:tblGrid>
      <w:tr>
        <w:tblPrEx>
          <w:tblCellMar>
            <w:top w:w="0" w:type="dxa"/>
            <w:left w:w="0" w:type="dxa"/>
            <w:bottom w:w="0" w:type="dxa"/>
            <w:right w:w="0" w:type="dxa"/>
          </w:tblCellMar>
        </w:tblPrEx>
        <w:trPr>
          <w:trHeight w:val="800" w:hRule="atLeast"/>
        </w:trPr>
        <w:tc>
          <w:tcPr>
            <w:tcW w:w="9120" w:type="dxa"/>
            <w:gridSpan w:val="2"/>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泾阳县2024年本级专项转移支付预算表</w:t>
            </w:r>
          </w:p>
        </w:tc>
      </w:tr>
      <w:tr>
        <w:tblPrEx>
          <w:tblCellMar>
            <w:top w:w="0" w:type="dxa"/>
            <w:left w:w="0" w:type="dxa"/>
            <w:bottom w:w="0" w:type="dxa"/>
            <w:right w:w="0" w:type="dxa"/>
          </w:tblCellMar>
        </w:tblPrEx>
        <w:trPr>
          <w:trHeight w:val="465" w:hRule="atLeast"/>
        </w:trPr>
        <w:tc>
          <w:tcPr>
            <w:tcW w:w="9120" w:type="dxa"/>
            <w:gridSpan w:val="2"/>
            <w:tcBorders>
              <w:top w:val="nil"/>
              <w:left w:val="nil"/>
              <w:bottom w:val="single" w:color="000000" w:sz="8" w:space="0"/>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表九                                                         单位：万元</w:t>
            </w:r>
          </w:p>
        </w:tc>
      </w:tr>
      <w:tr>
        <w:tblPrEx>
          <w:tblCellMar>
            <w:top w:w="0" w:type="dxa"/>
            <w:left w:w="0" w:type="dxa"/>
            <w:bottom w:w="0" w:type="dxa"/>
            <w:right w:w="0" w:type="dxa"/>
          </w:tblCellMar>
        </w:tblPrEx>
        <w:trPr>
          <w:trHeight w:val="600" w:hRule="atLeast"/>
        </w:trPr>
        <w:tc>
          <w:tcPr>
            <w:tcW w:w="6652" w:type="dxa"/>
            <w:tcBorders>
              <w:top w:val="single" w:color="000000" w:sz="8"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w:t>
            </w:r>
          </w:p>
        </w:tc>
        <w:tc>
          <w:tcPr>
            <w:tcW w:w="2468" w:type="dxa"/>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预算数</w:t>
            </w:r>
          </w:p>
        </w:tc>
      </w:tr>
      <w:tr>
        <w:tblPrEx>
          <w:tblCellMar>
            <w:top w:w="0" w:type="dxa"/>
            <w:left w:w="0" w:type="dxa"/>
            <w:bottom w:w="0" w:type="dxa"/>
            <w:right w:w="0" w:type="dxa"/>
          </w:tblCellMar>
        </w:tblPrEx>
        <w:trPr>
          <w:trHeight w:val="522" w:hRule="atLeast"/>
        </w:trPr>
        <w:tc>
          <w:tcPr>
            <w:tcW w:w="6652" w:type="dxa"/>
            <w:tcBorders>
              <w:top w:val="single" w:color="000000" w:sz="4" w:space="0"/>
              <w:left w:val="single" w:color="000000" w:sz="8" w:space="0"/>
              <w:bottom w:val="single" w:color="000000" w:sz="4" w:space="0"/>
              <w:right w:val="single" w:color="000000" w:sz="4" w:space="0"/>
            </w:tcBorders>
            <w:noWrap/>
            <w:tcMar>
              <w:top w:w="17" w:type="dxa"/>
              <w:left w:w="170" w:type="dxa"/>
              <w:right w:w="17"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一般公共服务</w:t>
            </w:r>
          </w:p>
        </w:tc>
        <w:tc>
          <w:tcPr>
            <w:tcW w:w="2468" w:type="dxa"/>
            <w:tcBorders>
              <w:top w:val="single" w:color="000000" w:sz="4" w:space="0"/>
              <w:left w:val="single" w:color="000000" w:sz="4" w:space="0"/>
              <w:bottom w:val="single" w:color="000000" w:sz="4" w:space="0"/>
              <w:right w:val="single" w:color="000000" w:sz="8" w:space="0"/>
            </w:tcBorders>
            <w:noWrap/>
            <w:tcMar>
              <w:top w:w="0" w:type="dxa"/>
              <w:left w:w="0" w:type="dxa"/>
              <w:right w:w="17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r>
      <w:tr>
        <w:tblPrEx>
          <w:tblCellMar>
            <w:top w:w="0" w:type="dxa"/>
            <w:left w:w="0" w:type="dxa"/>
            <w:bottom w:w="0" w:type="dxa"/>
            <w:right w:w="0" w:type="dxa"/>
          </w:tblCellMar>
        </w:tblPrEx>
        <w:trPr>
          <w:trHeight w:val="522" w:hRule="atLeast"/>
        </w:trPr>
        <w:tc>
          <w:tcPr>
            <w:tcW w:w="6652" w:type="dxa"/>
            <w:tcBorders>
              <w:top w:val="single" w:color="000000" w:sz="4" w:space="0"/>
              <w:left w:val="single" w:color="000000" w:sz="8" w:space="0"/>
              <w:bottom w:val="single" w:color="000000" w:sz="4" w:space="0"/>
              <w:right w:val="single" w:color="000000" w:sz="4" w:space="0"/>
            </w:tcBorders>
            <w:noWrap/>
            <w:tcMar>
              <w:top w:w="17" w:type="dxa"/>
              <w:left w:w="170" w:type="dxa"/>
              <w:right w:w="17"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公共安全支出</w:t>
            </w:r>
          </w:p>
        </w:tc>
        <w:tc>
          <w:tcPr>
            <w:tcW w:w="2468" w:type="dxa"/>
            <w:tcBorders>
              <w:top w:val="single" w:color="000000" w:sz="4" w:space="0"/>
              <w:left w:val="single" w:color="000000" w:sz="4" w:space="0"/>
              <w:bottom w:val="single" w:color="000000" w:sz="4" w:space="0"/>
              <w:right w:val="single" w:color="000000" w:sz="8" w:space="0"/>
            </w:tcBorders>
            <w:noWrap/>
            <w:tcMar>
              <w:top w:w="0" w:type="dxa"/>
              <w:left w:w="0" w:type="dxa"/>
              <w:right w:w="170" w:type="dxa"/>
            </w:tcMar>
            <w:vAlign w:val="center"/>
          </w:tcPr>
          <w:p>
            <w:pPr>
              <w:keepNext w:val="0"/>
              <w:keepLines w:val="0"/>
              <w:widowControl/>
              <w:suppressLineNumbers w:val="0"/>
              <w:jc w:val="right"/>
              <w:textAlignment w:val="center"/>
              <w:rPr>
                <w:rFonts w:hint="eastAsia" w:ascii="宋体" w:hAnsi="宋体" w:eastAsia="宋体" w:cs="宋体"/>
                <w:b/>
                <w:bCs/>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w:t>
            </w:r>
          </w:p>
        </w:tc>
      </w:tr>
      <w:tr>
        <w:tblPrEx>
          <w:tblCellMar>
            <w:top w:w="0" w:type="dxa"/>
            <w:left w:w="0" w:type="dxa"/>
            <w:bottom w:w="0" w:type="dxa"/>
            <w:right w:w="0" w:type="dxa"/>
          </w:tblCellMar>
        </w:tblPrEx>
        <w:trPr>
          <w:trHeight w:val="522" w:hRule="atLeast"/>
        </w:trPr>
        <w:tc>
          <w:tcPr>
            <w:tcW w:w="6652" w:type="dxa"/>
            <w:tcBorders>
              <w:top w:val="single" w:color="000000" w:sz="4" w:space="0"/>
              <w:left w:val="single" w:color="000000" w:sz="8" w:space="0"/>
              <w:bottom w:val="single" w:color="000000" w:sz="4" w:space="0"/>
              <w:right w:val="single" w:color="000000" w:sz="4" w:space="0"/>
            </w:tcBorders>
            <w:noWrap/>
            <w:tcMar>
              <w:top w:w="17" w:type="dxa"/>
              <w:left w:w="170" w:type="dxa"/>
              <w:right w:w="17"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教育支出</w:t>
            </w:r>
          </w:p>
        </w:tc>
        <w:tc>
          <w:tcPr>
            <w:tcW w:w="2468" w:type="dxa"/>
            <w:tcBorders>
              <w:top w:val="single" w:color="000000" w:sz="4" w:space="0"/>
              <w:left w:val="single" w:color="000000" w:sz="4" w:space="0"/>
              <w:bottom w:val="single" w:color="000000" w:sz="4" w:space="0"/>
              <w:right w:val="single" w:color="000000" w:sz="8" w:space="0"/>
            </w:tcBorders>
            <w:noWrap/>
            <w:tcMar>
              <w:top w:w="0" w:type="dxa"/>
              <w:left w:w="0" w:type="dxa"/>
              <w:right w:w="170" w:type="dxa"/>
            </w:tcMar>
            <w:vAlign w:val="center"/>
          </w:tcPr>
          <w:p>
            <w:pPr>
              <w:keepNext w:val="0"/>
              <w:keepLines w:val="0"/>
              <w:widowControl/>
              <w:suppressLineNumbers w:val="0"/>
              <w:jc w:val="right"/>
              <w:textAlignment w:val="center"/>
              <w:rPr>
                <w:rFonts w:hint="eastAsia" w:ascii="宋体" w:hAnsi="宋体" w:cs="宋体"/>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eastAsia="宋体" w:cs="Times New Roman"/>
                <w:i w:val="0"/>
                <w:iCs w:val="0"/>
                <w:color w:val="000000"/>
                <w:kern w:val="0"/>
                <w:sz w:val="24"/>
                <w:szCs w:val="24"/>
                <w:u w:val="none"/>
                <w:lang w:val="en-US" w:eastAsia="zh-CN" w:bidi="ar"/>
              </w:rPr>
              <w:t>2</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1</w:t>
            </w:r>
            <w:r>
              <w:rPr>
                <w:rFonts w:hint="default" w:ascii="Times New Roman" w:hAnsi="Times New Roman" w:eastAsia="宋体" w:cs="Times New Roman"/>
                <w:i w:val="0"/>
                <w:iCs w:val="0"/>
                <w:color w:val="000000"/>
                <w:kern w:val="0"/>
                <w:sz w:val="24"/>
                <w:szCs w:val="24"/>
                <w:u w:val="none"/>
                <w:lang w:val="en-US" w:eastAsia="zh-CN" w:bidi="ar"/>
              </w:rPr>
              <w:t>00</w:t>
            </w:r>
          </w:p>
        </w:tc>
      </w:tr>
      <w:tr>
        <w:tblPrEx>
          <w:tblCellMar>
            <w:top w:w="0" w:type="dxa"/>
            <w:left w:w="0" w:type="dxa"/>
            <w:bottom w:w="0" w:type="dxa"/>
            <w:right w:w="0" w:type="dxa"/>
          </w:tblCellMar>
        </w:tblPrEx>
        <w:trPr>
          <w:trHeight w:val="522" w:hRule="atLeast"/>
        </w:trPr>
        <w:tc>
          <w:tcPr>
            <w:tcW w:w="6652" w:type="dxa"/>
            <w:tcBorders>
              <w:top w:val="single" w:color="000000" w:sz="4" w:space="0"/>
              <w:left w:val="single" w:color="000000" w:sz="8" w:space="0"/>
              <w:bottom w:val="single" w:color="000000" w:sz="4" w:space="0"/>
              <w:right w:val="single" w:color="000000" w:sz="4" w:space="0"/>
            </w:tcBorders>
            <w:noWrap/>
            <w:tcMar>
              <w:top w:w="17" w:type="dxa"/>
              <w:left w:w="170" w:type="dxa"/>
              <w:right w:w="17"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科学技术支出</w:t>
            </w:r>
          </w:p>
        </w:tc>
        <w:tc>
          <w:tcPr>
            <w:tcW w:w="2468" w:type="dxa"/>
            <w:tcBorders>
              <w:top w:val="single" w:color="000000" w:sz="4" w:space="0"/>
              <w:left w:val="single" w:color="000000" w:sz="4" w:space="0"/>
              <w:bottom w:val="single" w:color="000000" w:sz="4" w:space="0"/>
              <w:right w:val="single" w:color="000000" w:sz="8" w:space="0"/>
            </w:tcBorders>
            <w:noWrap/>
            <w:tcMar>
              <w:top w:w="0" w:type="dxa"/>
              <w:left w:w="0" w:type="dxa"/>
              <w:right w:w="170" w:type="dxa"/>
            </w:tcMar>
            <w:vAlign w:val="center"/>
          </w:tcPr>
          <w:p>
            <w:pPr>
              <w:keepNext w:val="0"/>
              <w:keepLines w:val="0"/>
              <w:widowControl/>
              <w:suppressLineNumbers w:val="0"/>
              <w:jc w:val="right"/>
              <w:textAlignment w:val="center"/>
              <w:rPr>
                <w:rFonts w:hint="eastAsia" w:ascii="宋体" w:hAnsi="宋体" w:cs="宋体"/>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12</w:t>
            </w:r>
          </w:p>
        </w:tc>
      </w:tr>
      <w:tr>
        <w:tblPrEx>
          <w:tblCellMar>
            <w:top w:w="0" w:type="dxa"/>
            <w:left w:w="0" w:type="dxa"/>
            <w:bottom w:w="0" w:type="dxa"/>
            <w:right w:w="0" w:type="dxa"/>
          </w:tblCellMar>
        </w:tblPrEx>
        <w:trPr>
          <w:trHeight w:val="522" w:hRule="atLeast"/>
        </w:trPr>
        <w:tc>
          <w:tcPr>
            <w:tcW w:w="6652" w:type="dxa"/>
            <w:tcBorders>
              <w:top w:val="single" w:color="000000" w:sz="4" w:space="0"/>
              <w:left w:val="single" w:color="000000" w:sz="8" w:space="0"/>
              <w:bottom w:val="single" w:color="000000" w:sz="4" w:space="0"/>
              <w:right w:val="single" w:color="000000" w:sz="4" w:space="0"/>
            </w:tcBorders>
            <w:noWrap/>
            <w:tcMar>
              <w:top w:w="17" w:type="dxa"/>
              <w:left w:w="170" w:type="dxa"/>
              <w:right w:w="17"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文化旅游体育与传媒支出</w:t>
            </w:r>
          </w:p>
        </w:tc>
        <w:tc>
          <w:tcPr>
            <w:tcW w:w="2468" w:type="dxa"/>
            <w:tcBorders>
              <w:top w:val="single" w:color="000000" w:sz="4" w:space="0"/>
              <w:left w:val="single" w:color="000000" w:sz="4" w:space="0"/>
              <w:bottom w:val="single" w:color="000000" w:sz="4" w:space="0"/>
              <w:right w:val="single" w:color="000000" w:sz="8" w:space="0"/>
            </w:tcBorders>
            <w:noWrap/>
            <w:tcMar>
              <w:top w:w="0" w:type="dxa"/>
              <w:left w:w="0" w:type="dxa"/>
              <w:right w:w="170" w:type="dxa"/>
            </w:tcMar>
            <w:vAlign w:val="center"/>
          </w:tcPr>
          <w:p>
            <w:pPr>
              <w:keepNext w:val="0"/>
              <w:keepLines w:val="0"/>
              <w:widowControl/>
              <w:suppressLineNumbers w:val="0"/>
              <w:jc w:val="right"/>
              <w:textAlignment w:val="center"/>
              <w:rPr>
                <w:rFonts w:hint="eastAsia" w:ascii="宋体" w:hAnsi="宋体" w:cs="宋体"/>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w:t>
            </w:r>
          </w:p>
        </w:tc>
      </w:tr>
      <w:tr>
        <w:tblPrEx>
          <w:tblCellMar>
            <w:top w:w="0" w:type="dxa"/>
            <w:left w:w="0" w:type="dxa"/>
            <w:bottom w:w="0" w:type="dxa"/>
            <w:right w:w="0" w:type="dxa"/>
          </w:tblCellMar>
        </w:tblPrEx>
        <w:trPr>
          <w:trHeight w:val="522" w:hRule="atLeast"/>
        </w:trPr>
        <w:tc>
          <w:tcPr>
            <w:tcW w:w="6652" w:type="dxa"/>
            <w:tcBorders>
              <w:top w:val="single" w:color="000000" w:sz="4" w:space="0"/>
              <w:left w:val="single" w:color="000000" w:sz="8" w:space="0"/>
              <w:bottom w:val="single" w:color="000000" w:sz="4" w:space="0"/>
              <w:right w:val="single" w:color="000000" w:sz="4" w:space="0"/>
            </w:tcBorders>
            <w:noWrap/>
            <w:tcMar>
              <w:top w:w="17" w:type="dxa"/>
              <w:left w:w="170" w:type="dxa"/>
              <w:right w:w="17"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社会保障和就业支出</w:t>
            </w:r>
          </w:p>
        </w:tc>
        <w:tc>
          <w:tcPr>
            <w:tcW w:w="2468" w:type="dxa"/>
            <w:tcBorders>
              <w:top w:val="single" w:color="000000" w:sz="4" w:space="0"/>
              <w:left w:val="single" w:color="000000" w:sz="4" w:space="0"/>
              <w:bottom w:val="single" w:color="000000" w:sz="4" w:space="0"/>
              <w:right w:val="single" w:color="000000" w:sz="8" w:space="0"/>
            </w:tcBorders>
            <w:noWrap/>
            <w:tcMar>
              <w:top w:w="0" w:type="dxa"/>
              <w:left w:w="0" w:type="dxa"/>
              <w:right w:w="170" w:type="dxa"/>
            </w:tcMar>
            <w:vAlign w:val="center"/>
          </w:tcPr>
          <w:p>
            <w:pPr>
              <w:keepNext w:val="0"/>
              <w:keepLines w:val="0"/>
              <w:widowControl/>
              <w:suppressLineNumbers w:val="0"/>
              <w:jc w:val="right"/>
              <w:textAlignment w:val="center"/>
              <w:rPr>
                <w:rFonts w:hint="eastAsia" w:ascii="宋体" w:hAnsi="宋体" w:cs="宋体"/>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20,409</w:t>
            </w:r>
          </w:p>
        </w:tc>
      </w:tr>
      <w:tr>
        <w:tblPrEx>
          <w:tblCellMar>
            <w:top w:w="0" w:type="dxa"/>
            <w:left w:w="0" w:type="dxa"/>
            <w:bottom w:w="0" w:type="dxa"/>
            <w:right w:w="0" w:type="dxa"/>
          </w:tblCellMar>
        </w:tblPrEx>
        <w:trPr>
          <w:trHeight w:val="522" w:hRule="atLeast"/>
        </w:trPr>
        <w:tc>
          <w:tcPr>
            <w:tcW w:w="6652" w:type="dxa"/>
            <w:tcBorders>
              <w:top w:val="single" w:color="000000" w:sz="4" w:space="0"/>
              <w:left w:val="single" w:color="000000" w:sz="8" w:space="0"/>
              <w:bottom w:val="single" w:color="000000" w:sz="4" w:space="0"/>
              <w:right w:val="single" w:color="000000" w:sz="4" w:space="0"/>
            </w:tcBorders>
            <w:noWrap/>
            <w:tcMar>
              <w:top w:w="17" w:type="dxa"/>
              <w:left w:w="170" w:type="dxa"/>
              <w:right w:w="17"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卫生健康支出</w:t>
            </w:r>
          </w:p>
        </w:tc>
        <w:tc>
          <w:tcPr>
            <w:tcW w:w="2468" w:type="dxa"/>
            <w:tcBorders>
              <w:top w:val="single" w:color="000000" w:sz="4" w:space="0"/>
              <w:left w:val="single" w:color="000000" w:sz="4" w:space="0"/>
              <w:bottom w:val="single" w:color="000000" w:sz="4" w:space="0"/>
              <w:right w:val="single" w:color="000000" w:sz="8" w:space="0"/>
            </w:tcBorders>
            <w:noWrap/>
            <w:tcMar>
              <w:top w:w="0" w:type="dxa"/>
              <w:left w:w="0" w:type="dxa"/>
              <w:right w:w="170" w:type="dxa"/>
            </w:tcMar>
            <w:vAlign w:val="center"/>
          </w:tcPr>
          <w:p>
            <w:pPr>
              <w:keepNext w:val="0"/>
              <w:keepLines w:val="0"/>
              <w:widowControl/>
              <w:suppressLineNumbers w:val="0"/>
              <w:jc w:val="right"/>
              <w:textAlignment w:val="center"/>
              <w:rPr>
                <w:rFonts w:hint="eastAsia" w:ascii="宋体" w:hAnsi="宋体" w:cs="宋体"/>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6,628</w:t>
            </w:r>
          </w:p>
        </w:tc>
      </w:tr>
      <w:tr>
        <w:tblPrEx>
          <w:tblCellMar>
            <w:top w:w="0" w:type="dxa"/>
            <w:left w:w="0" w:type="dxa"/>
            <w:bottom w:w="0" w:type="dxa"/>
            <w:right w:w="0" w:type="dxa"/>
          </w:tblCellMar>
        </w:tblPrEx>
        <w:trPr>
          <w:trHeight w:val="522" w:hRule="atLeast"/>
        </w:trPr>
        <w:tc>
          <w:tcPr>
            <w:tcW w:w="6652" w:type="dxa"/>
            <w:tcBorders>
              <w:top w:val="single" w:color="000000" w:sz="4" w:space="0"/>
              <w:left w:val="single" w:color="000000" w:sz="8" w:space="0"/>
              <w:bottom w:val="single" w:color="000000" w:sz="4" w:space="0"/>
              <w:right w:val="single" w:color="000000" w:sz="4" w:space="0"/>
            </w:tcBorders>
            <w:noWrap/>
            <w:tcMar>
              <w:top w:w="17" w:type="dxa"/>
              <w:left w:w="170" w:type="dxa"/>
              <w:right w:w="17"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节能环保支出</w:t>
            </w:r>
          </w:p>
        </w:tc>
        <w:tc>
          <w:tcPr>
            <w:tcW w:w="2468" w:type="dxa"/>
            <w:tcBorders>
              <w:top w:val="single" w:color="000000" w:sz="4" w:space="0"/>
              <w:left w:val="single" w:color="000000" w:sz="4" w:space="0"/>
              <w:bottom w:val="single" w:color="000000" w:sz="4" w:space="0"/>
              <w:right w:val="single" w:color="000000" w:sz="8" w:space="0"/>
            </w:tcBorders>
            <w:noWrap/>
            <w:tcMar>
              <w:top w:w="0" w:type="dxa"/>
              <w:left w:w="0" w:type="dxa"/>
              <w:right w:w="170" w:type="dxa"/>
            </w:tcMar>
            <w:vAlign w:val="center"/>
          </w:tcPr>
          <w:p>
            <w:pPr>
              <w:keepNext w:val="0"/>
              <w:keepLines w:val="0"/>
              <w:widowControl/>
              <w:suppressLineNumbers w:val="0"/>
              <w:jc w:val="right"/>
              <w:textAlignment w:val="center"/>
              <w:rPr>
                <w:rFonts w:hint="eastAsia" w:ascii="宋体" w:hAnsi="宋体" w:cs="宋体"/>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4,925</w:t>
            </w:r>
          </w:p>
        </w:tc>
      </w:tr>
      <w:tr>
        <w:tblPrEx>
          <w:tblCellMar>
            <w:top w:w="0" w:type="dxa"/>
            <w:left w:w="0" w:type="dxa"/>
            <w:bottom w:w="0" w:type="dxa"/>
            <w:right w:w="0" w:type="dxa"/>
          </w:tblCellMar>
        </w:tblPrEx>
        <w:trPr>
          <w:trHeight w:val="522" w:hRule="atLeast"/>
        </w:trPr>
        <w:tc>
          <w:tcPr>
            <w:tcW w:w="6652" w:type="dxa"/>
            <w:tcBorders>
              <w:top w:val="single" w:color="000000" w:sz="4" w:space="0"/>
              <w:left w:val="single" w:color="000000" w:sz="8" w:space="0"/>
              <w:bottom w:val="single" w:color="000000" w:sz="4" w:space="0"/>
              <w:right w:val="single" w:color="000000" w:sz="4" w:space="0"/>
            </w:tcBorders>
            <w:noWrap/>
            <w:tcMar>
              <w:top w:w="17" w:type="dxa"/>
              <w:left w:w="170" w:type="dxa"/>
              <w:right w:w="17"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城乡社区支出</w:t>
            </w:r>
          </w:p>
        </w:tc>
        <w:tc>
          <w:tcPr>
            <w:tcW w:w="2468" w:type="dxa"/>
            <w:tcBorders>
              <w:top w:val="single" w:color="000000" w:sz="4" w:space="0"/>
              <w:left w:val="single" w:color="000000" w:sz="4" w:space="0"/>
              <w:bottom w:val="single" w:color="000000" w:sz="4" w:space="0"/>
              <w:right w:val="single" w:color="000000" w:sz="8" w:space="0"/>
            </w:tcBorders>
            <w:noWrap/>
            <w:tcMar>
              <w:top w:w="0" w:type="dxa"/>
              <w:left w:w="0" w:type="dxa"/>
              <w:right w:w="170" w:type="dxa"/>
            </w:tcMar>
            <w:vAlign w:val="center"/>
          </w:tcPr>
          <w:p>
            <w:pPr>
              <w:keepNext w:val="0"/>
              <w:keepLines w:val="0"/>
              <w:widowControl/>
              <w:suppressLineNumbers w:val="0"/>
              <w:jc w:val="right"/>
              <w:textAlignment w:val="center"/>
              <w:rPr>
                <w:rFonts w:hint="eastAsia" w:ascii="宋体" w:hAnsi="宋体" w:cs="宋体"/>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4,050</w:t>
            </w:r>
          </w:p>
        </w:tc>
      </w:tr>
      <w:tr>
        <w:tblPrEx>
          <w:tblCellMar>
            <w:top w:w="0" w:type="dxa"/>
            <w:left w:w="0" w:type="dxa"/>
            <w:bottom w:w="0" w:type="dxa"/>
            <w:right w:w="0" w:type="dxa"/>
          </w:tblCellMar>
        </w:tblPrEx>
        <w:trPr>
          <w:trHeight w:val="522" w:hRule="atLeast"/>
        </w:trPr>
        <w:tc>
          <w:tcPr>
            <w:tcW w:w="6652" w:type="dxa"/>
            <w:tcBorders>
              <w:top w:val="single" w:color="000000" w:sz="4" w:space="0"/>
              <w:left w:val="single" w:color="000000" w:sz="8" w:space="0"/>
              <w:bottom w:val="single" w:color="000000" w:sz="4" w:space="0"/>
              <w:right w:val="single" w:color="000000" w:sz="4" w:space="0"/>
            </w:tcBorders>
            <w:noWrap/>
            <w:tcMar>
              <w:top w:w="17" w:type="dxa"/>
              <w:left w:w="170" w:type="dxa"/>
              <w:right w:w="17"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农林水支出</w:t>
            </w:r>
          </w:p>
        </w:tc>
        <w:tc>
          <w:tcPr>
            <w:tcW w:w="2468" w:type="dxa"/>
            <w:tcBorders>
              <w:top w:val="single" w:color="000000" w:sz="4" w:space="0"/>
              <w:left w:val="single" w:color="000000" w:sz="4" w:space="0"/>
              <w:bottom w:val="single" w:color="000000" w:sz="4" w:space="0"/>
              <w:right w:val="single" w:color="000000" w:sz="8" w:space="0"/>
            </w:tcBorders>
            <w:noWrap/>
            <w:tcMar>
              <w:top w:w="0" w:type="dxa"/>
              <w:left w:w="0" w:type="dxa"/>
              <w:right w:w="170" w:type="dxa"/>
            </w:tcMar>
            <w:vAlign w:val="center"/>
          </w:tcPr>
          <w:p>
            <w:pPr>
              <w:keepNext w:val="0"/>
              <w:keepLines w:val="0"/>
              <w:widowControl/>
              <w:suppressLineNumbers w:val="0"/>
              <w:jc w:val="right"/>
              <w:textAlignment w:val="center"/>
              <w:rPr>
                <w:rFonts w:hint="eastAsia" w:ascii="宋体" w:hAnsi="宋体" w:cs="宋体"/>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39,407</w:t>
            </w:r>
          </w:p>
        </w:tc>
      </w:tr>
      <w:tr>
        <w:tblPrEx>
          <w:tblCellMar>
            <w:top w:w="0" w:type="dxa"/>
            <w:left w:w="0" w:type="dxa"/>
            <w:bottom w:w="0" w:type="dxa"/>
            <w:right w:w="0" w:type="dxa"/>
          </w:tblCellMar>
        </w:tblPrEx>
        <w:trPr>
          <w:trHeight w:val="522" w:hRule="atLeast"/>
        </w:trPr>
        <w:tc>
          <w:tcPr>
            <w:tcW w:w="6652" w:type="dxa"/>
            <w:tcBorders>
              <w:top w:val="single" w:color="000000" w:sz="4" w:space="0"/>
              <w:left w:val="single" w:color="000000" w:sz="8" w:space="0"/>
              <w:bottom w:val="single" w:color="000000" w:sz="4" w:space="0"/>
              <w:right w:val="single" w:color="000000" w:sz="4" w:space="0"/>
            </w:tcBorders>
            <w:noWrap/>
            <w:tcMar>
              <w:top w:w="17" w:type="dxa"/>
              <w:left w:w="170" w:type="dxa"/>
              <w:right w:w="17"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交通运输支出</w:t>
            </w:r>
          </w:p>
        </w:tc>
        <w:tc>
          <w:tcPr>
            <w:tcW w:w="2468" w:type="dxa"/>
            <w:tcBorders>
              <w:top w:val="single" w:color="000000" w:sz="4" w:space="0"/>
              <w:left w:val="single" w:color="000000" w:sz="4" w:space="0"/>
              <w:bottom w:val="single" w:color="000000" w:sz="4" w:space="0"/>
              <w:right w:val="single" w:color="000000" w:sz="8" w:space="0"/>
            </w:tcBorders>
            <w:noWrap/>
            <w:tcMar>
              <w:top w:w="0" w:type="dxa"/>
              <w:left w:w="0" w:type="dxa"/>
              <w:right w:w="170" w:type="dxa"/>
            </w:tcMar>
            <w:vAlign w:val="center"/>
          </w:tcPr>
          <w:p>
            <w:pPr>
              <w:keepNext w:val="0"/>
              <w:keepLines w:val="0"/>
              <w:widowControl/>
              <w:suppressLineNumbers w:val="0"/>
              <w:jc w:val="right"/>
              <w:textAlignment w:val="center"/>
              <w:rPr>
                <w:rFonts w:hint="eastAsia" w:ascii="宋体" w:hAnsi="宋体" w:cs="宋体"/>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150</w:t>
            </w:r>
          </w:p>
        </w:tc>
      </w:tr>
      <w:tr>
        <w:tblPrEx>
          <w:tblCellMar>
            <w:top w:w="0" w:type="dxa"/>
            <w:left w:w="0" w:type="dxa"/>
            <w:bottom w:w="0" w:type="dxa"/>
            <w:right w:w="0" w:type="dxa"/>
          </w:tblCellMar>
        </w:tblPrEx>
        <w:trPr>
          <w:trHeight w:val="522" w:hRule="atLeast"/>
        </w:trPr>
        <w:tc>
          <w:tcPr>
            <w:tcW w:w="6652" w:type="dxa"/>
            <w:tcBorders>
              <w:top w:val="single" w:color="000000" w:sz="4" w:space="0"/>
              <w:left w:val="single" w:color="000000" w:sz="8" w:space="0"/>
              <w:bottom w:val="single" w:color="000000" w:sz="4" w:space="0"/>
              <w:right w:val="single" w:color="000000" w:sz="4" w:space="0"/>
            </w:tcBorders>
            <w:noWrap/>
            <w:tcMar>
              <w:top w:w="17" w:type="dxa"/>
              <w:left w:w="170" w:type="dxa"/>
              <w:right w:w="17"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资源勘探工业信息等支出</w:t>
            </w:r>
          </w:p>
        </w:tc>
        <w:tc>
          <w:tcPr>
            <w:tcW w:w="2468" w:type="dxa"/>
            <w:tcBorders>
              <w:top w:val="single" w:color="000000" w:sz="4" w:space="0"/>
              <w:left w:val="single" w:color="000000" w:sz="4" w:space="0"/>
              <w:bottom w:val="single" w:color="000000" w:sz="4" w:space="0"/>
              <w:right w:val="single" w:color="000000" w:sz="8" w:space="0"/>
            </w:tcBorders>
            <w:noWrap/>
            <w:tcMar>
              <w:top w:w="0" w:type="dxa"/>
              <w:left w:w="0" w:type="dxa"/>
              <w:right w:w="170" w:type="dxa"/>
            </w:tcMar>
            <w:vAlign w:val="center"/>
          </w:tcPr>
          <w:p>
            <w:pPr>
              <w:keepNext w:val="0"/>
              <w:keepLines w:val="0"/>
              <w:widowControl/>
              <w:suppressLineNumbers w:val="0"/>
              <w:jc w:val="right"/>
              <w:textAlignment w:val="center"/>
              <w:rPr>
                <w:rFonts w:hint="eastAsia" w:ascii="宋体" w:hAnsi="宋体" w:cs="宋体"/>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300</w:t>
            </w:r>
          </w:p>
        </w:tc>
      </w:tr>
      <w:tr>
        <w:tblPrEx>
          <w:tblCellMar>
            <w:top w:w="0" w:type="dxa"/>
            <w:left w:w="0" w:type="dxa"/>
            <w:bottom w:w="0" w:type="dxa"/>
            <w:right w:w="0" w:type="dxa"/>
          </w:tblCellMar>
        </w:tblPrEx>
        <w:trPr>
          <w:trHeight w:val="522" w:hRule="atLeast"/>
        </w:trPr>
        <w:tc>
          <w:tcPr>
            <w:tcW w:w="6652" w:type="dxa"/>
            <w:tcBorders>
              <w:top w:val="single" w:color="000000" w:sz="4" w:space="0"/>
              <w:left w:val="single" w:color="000000" w:sz="8" w:space="0"/>
              <w:bottom w:val="single" w:color="000000" w:sz="4" w:space="0"/>
              <w:right w:val="single" w:color="000000" w:sz="4" w:space="0"/>
            </w:tcBorders>
            <w:noWrap/>
            <w:tcMar>
              <w:top w:w="17" w:type="dxa"/>
              <w:left w:w="170" w:type="dxa"/>
              <w:right w:w="17"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商业服务业等支出</w:t>
            </w:r>
          </w:p>
        </w:tc>
        <w:tc>
          <w:tcPr>
            <w:tcW w:w="2468" w:type="dxa"/>
            <w:tcBorders>
              <w:top w:val="single" w:color="000000" w:sz="4" w:space="0"/>
              <w:left w:val="single" w:color="000000" w:sz="4" w:space="0"/>
              <w:bottom w:val="single" w:color="000000" w:sz="4" w:space="0"/>
              <w:right w:val="single" w:color="000000" w:sz="8" w:space="0"/>
            </w:tcBorders>
            <w:noWrap/>
            <w:tcMar>
              <w:top w:w="0" w:type="dxa"/>
              <w:left w:w="0" w:type="dxa"/>
              <w:right w:w="170" w:type="dxa"/>
            </w:tcMar>
            <w:vAlign w:val="center"/>
          </w:tcPr>
          <w:p>
            <w:pPr>
              <w:keepNext w:val="0"/>
              <w:keepLines w:val="0"/>
              <w:widowControl/>
              <w:suppressLineNumbers w:val="0"/>
              <w:jc w:val="right"/>
              <w:textAlignment w:val="center"/>
              <w:rPr>
                <w:rFonts w:hint="eastAsia" w:ascii="宋体" w:hAnsi="宋体" w:cs="宋体"/>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50</w:t>
            </w:r>
          </w:p>
        </w:tc>
      </w:tr>
      <w:tr>
        <w:tblPrEx>
          <w:tblCellMar>
            <w:top w:w="0" w:type="dxa"/>
            <w:left w:w="0" w:type="dxa"/>
            <w:bottom w:w="0" w:type="dxa"/>
            <w:right w:w="0" w:type="dxa"/>
          </w:tblCellMar>
        </w:tblPrEx>
        <w:trPr>
          <w:trHeight w:val="522" w:hRule="atLeast"/>
        </w:trPr>
        <w:tc>
          <w:tcPr>
            <w:tcW w:w="6652" w:type="dxa"/>
            <w:tcBorders>
              <w:top w:val="single" w:color="000000" w:sz="4" w:space="0"/>
              <w:left w:val="single" w:color="000000" w:sz="8" w:space="0"/>
              <w:bottom w:val="single" w:color="000000" w:sz="4" w:space="0"/>
              <w:right w:val="single" w:color="000000" w:sz="4" w:space="0"/>
            </w:tcBorders>
            <w:noWrap/>
            <w:tcMar>
              <w:top w:w="17" w:type="dxa"/>
              <w:left w:w="170" w:type="dxa"/>
              <w:right w:w="17"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住房保障支出</w:t>
            </w:r>
          </w:p>
        </w:tc>
        <w:tc>
          <w:tcPr>
            <w:tcW w:w="2468" w:type="dxa"/>
            <w:tcBorders>
              <w:top w:val="single" w:color="000000" w:sz="4" w:space="0"/>
              <w:left w:val="single" w:color="000000" w:sz="4" w:space="0"/>
              <w:bottom w:val="single" w:color="000000" w:sz="4" w:space="0"/>
              <w:right w:val="single" w:color="000000" w:sz="8" w:space="0"/>
            </w:tcBorders>
            <w:noWrap/>
            <w:tcMar>
              <w:top w:w="0" w:type="dxa"/>
              <w:left w:w="0" w:type="dxa"/>
              <w:right w:w="170" w:type="dxa"/>
            </w:tcMar>
            <w:vAlign w:val="center"/>
          </w:tcPr>
          <w:p>
            <w:pPr>
              <w:keepNext w:val="0"/>
              <w:keepLines w:val="0"/>
              <w:widowControl/>
              <w:suppressLineNumbers w:val="0"/>
              <w:jc w:val="right"/>
              <w:textAlignment w:val="center"/>
              <w:rPr>
                <w:rFonts w:hint="eastAsia" w:ascii="宋体" w:hAnsi="宋体" w:cs="宋体"/>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325</w:t>
            </w:r>
          </w:p>
        </w:tc>
      </w:tr>
      <w:tr>
        <w:tblPrEx>
          <w:tblCellMar>
            <w:top w:w="0" w:type="dxa"/>
            <w:left w:w="0" w:type="dxa"/>
            <w:bottom w:w="0" w:type="dxa"/>
            <w:right w:w="0" w:type="dxa"/>
          </w:tblCellMar>
        </w:tblPrEx>
        <w:trPr>
          <w:trHeight w:val="522" w:hRule="atLeast"/>
        </w:trPr>
        <w:tc>
          <w:tcPr>
            <w:tcW w:w="6652" w:type="dxa"/>
            <w:tcBorders>
              <w:top w:val="single" w:color="000000" w:sz="4" w:space="0"/>
              <w:left w:val="single" w:color="000000" w:sz="8" w:space="0"/>
              <w:bottom w:val="single" w:color="000000" w:sz="4" w:space="0"/>
              <w:right w:val="single" w:color="000000" w:sz="4" w:space="0"/>
            </w:tcBorders>
            <w:noWrap/>
            <w:tcMar>
              <w:top w:w="17" w:type="dxa"/>
              <w:left w:w="170" w:type="dxa"/>
              <w:right w:w="17"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灾害防治及应急管理支出</w:t>
            </w:r>
          </w:p>
        </w:tc>
        <w:tc>
          <w:tcPr>
            <w:tcW w:w="2468" w:type="dxa"/>
            <w:tcBorders>
              <w:top w:val="single" w:color="000000" w:sz="4" w:space="0"/>
              <w:left w:val="single" w:color="000000" w:sz="4" w:space="0"/>
              <w:bottom w:val="single" w:color="000000" w:sz="4" w:space="0"/>
              <w:right w:val="single" w:color="000000" w:sz="8" w:space="0"/>
            </w:tcBorders>
            <w:noWrap/>
            <w:tcMar>
              <w:top w:w="0" w:type="dxa"/>
              <w:left w:w="0" w:type="dxa"/>
              <w:right w:w="170" w:type="dxa"/>
            </w:tcMar>
            <w:vAlign w:val="center"/>
          </w:tcPr>
          <w:p>
            <w:pPr>
              <w:keepNext w:val="0"/>
              <w:keepLines w:val="0"/>
              <w:widowControl/>
              <w:suppressLineNumbers w:val="0"/>
              <w:jc w:val="right"/>
              <w:textAlignment w:val="center"/>
              <w:rPr>
                <w:rFonts w:hint="eastAsia" w:ascii="宋体" w:hAnsi="宋体" w:cs="宋体"/>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180</w:t>
            </w:r>
          </w:p>
        </w:tc>
      </w:tr>
      <w:tr>
        <w:tblPrEx>
          <w:tblCellMar>
            <w:top w:w="0" w:type="dxa"/>
            <w:left w:w="0" w:type="dxa"/>
            <w:bottom w:w="0" w:type="dxa"/>
            <w:right w:w="0" w:type="dxa"/>
          </w:tblCellMar>
        </w:tblPrEx>
        <w:trPr>
          <w:trHeight w:val="522" w:hRule="atLeast"/>
        </w:trPr>
        <w:tc>
          <w:tcPr>
            <w:tcW w:w="6652"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支出合计</w:t>
            </w:r>
          </w:p>
        </w:tc>
        <w:tc>
          <w:tcPr>
            <w:tcW w:w="2468" w:type="dxa"/>
            <w:tcBorders>
              <w:top w:val="single" w:color="000000" w:sz="4" w:space="0"/>
              <w:left w:val="single" w:color="000000" w:sz="4" w:space="0"/>
              <w:bottom w:val="single" w:color="000000" w:sz="4" w:space="0"/>
              <w:right w:val="single" w:color="000000" w:sz="8" w:space="0"/>
            </w:tcBorders>
            <w:noWrap/>
            <w:tcMar>
              <w:top w:w="0" w:type="dxa"/>
              <w:left w:w="0" w:type="dxa"/>
              <w:right w:w="170" w:type="dxa"/>
            </w:tcMar>
            <w:vAlign w:val="center"/>
          </w:tcPr>
          <w:p>
            <w:pPr>
              <w:keepNext w:val="0"/>
              <w:keepLines w:val="0"/>
              <w:widowControl/>
              <w:suppressLineNumbers w:val="0"/>
              <w:jc w:val="right"/>
              <w:textAlignment w:val="center"/>
              <w:rPr>
                <w:rFonts w:hint="eastAsia" w:ascii="宋体" w:hAnsi="宋体" w:cs="宋体"/>
                <w:b/>
                <w:bCs/>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90,</w:t>
            </w:r>
            <w:r>
              <w:rPr>
                <w:rFonts w:hint="eastAsia" w:ascii="Times New Roman" w:hAnsi="Times New Roman" w:eastAsia="宋体" w:cs="Times New Roman"/>
                <w:b/>
                <w:bCs/>
                <w:i w:val="0"/>
                <w:iCs w:val="0"/>
                <w:color w:val="000000"/>
                <w:kern w:val="0"/>
                <w:sz w:val="24"/>
                <w:szCs w:val="24"/>
                <w:u w:val="none"/>
                <w:lang w:val="en-US" w:eastAsia="zh-CN" w:bidi="ar"/>
              </w:rPr>
              <w:t>6</w:t>
            </w:r>
            <w:r>
              <w:rPr>
                <w:rFonts w:hint="default" w:ascii="Times New Roman" w:hAnsi="Times New Roman" w:eastAsia="宋体" w:cs="Times New Roman"/>
                <w:b/>
                <w:bCs/>
                <w:i w:val="0"/>
                <w:iCs w:val="0"/>
                <w:color w:val="000000"/>
                <w:kern w:val="0"/>
                <w:sz w:val="24"/>
                <w:szCs w:val="24"/>
                <w:u w:val="none"/>
                <w:lang w:val="en-US" w:eastAsia="zh-CN" w:bidi="ar"/>
              </w:rPr>
              <w:t>00</w:t>
            </w:r>
          </w:p>
        </w:tc>
      </w:tr>
    </w:tbl>
    <w:p>
      <w:pPr>
        <w:pStyle w:val="2"/>
        <w:keepNext w:val="0"/>
        <w:keepLines w:val="0"/>
        <w:pageBreakBefore w:val="0"/>
        <w:widowControl w:val="0"/>
        <w:kinsoku/>
        <w:wordWrap/>
        <w:overflowPunct/>
        <w:topLinePunct w:val="0"/>
        <w:autoSpaceDE/>
        <w:autoSpaceDN/>
        <w:bidi w:val="0"/>
        <w:adjustRightInd/>
        <w:snapToGrid/>
        <w:spacing w:line="560" w:lineRule="exact"/>
        <w:ind w:left="961" w:leftChars="100" w:hanging="751" w:hangingChars="358"/>
        <w:jc w:val="left"/>
        <w:textAlignment w:val="auto"/>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备注：专项转移支付科目列至项级。本级政府属于县级政府，无对下级转移支付，因此专项转</w:t>
      </w:r>
    </w:p>
    <w:p>
      <w:pPr>
        <w:pStyle w:val="2"/>
        <w:keepNext w:val="0"/>
        <w:keepLines w:val="0"/>
        <w:pageBreakBefore w:val="0"/>
        <w:widowControl w:val="0"/>
        <w:kinsoku/>
        <w:wordWrap/>
        <w:overflowPunct/>
        <w:topLinePunct w:val="0"/>
        <w:autoSpaceDE/>
        <w:autoSpaceDN/>
        <w:bidi w:val="0"/>
        <w:adjustRightInd/>
        <w:snapToGrid/>
        <w:spacing w:line="560" w:lineRule="exact"/>
        <w:ind w:left="955" w:leftChars="400" w:hanging="115" w:hangingChars="55"/>
        <w:jc w:val="left"/>
        <w:textAlignment w:val="auto"/>
        <w:rPr>
          <w:rFonts w:hint="default" w:ascii="Times New Roman" w:hAnsi="Times New Roman" w:eastAsia="仿宋_GB2312" w:cs="Times New Roman"/>
          <w:bCs/>
          <w:color w:val="auto"/>
          <w:spacing w:val="0"/>
          <w:kern w:val="0"/>
          <w:sz w:val="22"/>
          <w:szCs w:val="22"/>
          <w:lang w:val="en-US" w:eastAsia="zh-CN" w:bidi="ar-SA"/>
        </w:rPr>
      </w:pPr>
      <w:r>
        <w:rPr>
          <w:rFonts w:hint="eastAsia" w:ascii="仿宋_GB2312" w:hAnsi="仿宋_GB2312" w:eastAsia="仿宋_GB2312" w:cs="仿宋_GB2312"/>
          <w:b w:val="0"/>
          <w:bCs w:val="0"/>
          <w:i w:val="0"/>
          <w:iCs w:val="0"/>
          <w:color w:val="000000"/>
          <w:kern w:val="0"/>
          <w:sz w:val="21"/>
          <w:szCs w:val="21"/>
          <w:u w:val="none"/>
          <w:lang w:val="en-US" w:eastAsia="zh-CN" w:bidi="ar"/>
        </w:rPr>
        <w:t>移支付不涉及分地区。</w:t>
      </w:r>
    </w:p>
    <w:p>
      <w:pPr>
        <w:pStyle w:val="2"/>
        <w:keepNext w:val="0"/>
        <w:keepLines w:val="0"/>
        <w:pageBreakBefore w:val="0"/>
        <w:kinsoku/>
        <w:wordWrap/>
        <w:overflowPunct/>
        <w:topLinePunct w:val="0"/>
        <w:autoSpaceDE/>
        <w:autoSpaceDN/>
        <w:bidi w:val="0"/>
        <w:spacing w:line="600" w:lineRule="exact"/>
        <w:ind w:left="-2" w:leftChars="-400" w:hanging="838" w:hangingChars="262"/>
        <w:jc w:val="left"/>
        <w:textAlignment w:val="auto"/>
        <w:rPr>
          <w:rFonts w:hint="default" w:ascii="Times New Roman" w:hAnsi="Times New Roman" w:eastAsia="仿宋_GB2312" w:cs="Times New Roman"/>
          <w:bCs/>
          <w:color w:val="auto"/>
          <w:spacing w:val="0"/>
          <w:kern w:val="0"/>
          <w:sz w:val="32"/>
          <w:szCs w:val="32"/>
          <w:lang w:val="en-US" w:eastAsia="zh-CN" w:bidi="ar-SA"/>
        </w:rPr>
      </w:pPr>
    </w:p>
    <w:tbl>
      <w:tblPr>
        <w:tblStyle w:val="12"/>
        <w:tblW w:w="9117" w:type="dxa"/>
        <w:jc w:val="center"/>
        <w:tblLayout w:type="fixed"/>
        <w:tblCellMar>
          <w:top w:w="0" w:type="dxa"/>
          <w:left w:w="0" w:type="dxa"/>
          <w:bottom w:w="0" w:type="dxa"/>
          <w:right w:w="0" w:type="dxa"/>
        </w:tblCellMar>
      </w:tblPr>
      <w:tblGrid>
        <w:gridCol w:w="5174"/>
        <w:gridCol w:w="2040"/>
        <w:gridCol w:w="1903"/>
      </w:tblGrid>
      <w:tr>
        <w:tblPrEx>
          <w:tblCellMar>
            <w:top w:w="0" w:type="dxa"/>
            <w:left w:w="0" w:type="dxa"/>
            <w:bottom w:w="0" w:type="dxa"/>
            <w:right w:w="0" w:type="dxa"/>
          </w:tblCellMar>
        </w:tblPrEx>
        <w:trPr>
          <w:trHeight w:val="820" w:hRule="atLeast"/>
          <w:jc w:val="center"/>
        </w:trPr>
        <w:tc>
          <w:tcPr>
            <w:tcW w:w="9117" w:type="dxa"/>
            <w:gridSpan w:val="3"/>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泾阳县2024年本级专项转移支付分区域预算表</w:t>
            </w:r>
          </w:p>
        </w:tc>
      </w:tr>
      <w:tr>
        <w:tblPrEx>
          <w:tblCellMar>
            <w:top w:w="0" w:type="dxa"/>
            <w:left w:w="0" w:type="dxa"/>
            <w:bottom w:w="0" w:type="dxa"/>
            <w:right w:w="0" w:type="dxa"/>
          </w:tblCellMar>
        </w:tblPrEx>
        <w:trPr>
          <w:trHeight w:val="465" w:hRule="atLeast"/>
          <w:jc w:val="center"/>
        </w:trPr>
        <w:tc>
          <w:tcPr>
            <w:tcW w:w="9117" w:type="dxa"/>
            <w:gridSpan w:val="3"/>
            <w:tcBorders>
              <w:top w:val="nil"/>
              <w:left w:val="nil"/>
              <w:bottom w:val="single" w:color="000000" w:sz="8"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表十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51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4"/>
                <w:szCs w:val="24"/>
                <w:u w:val="none"/>
                <w:lang w:val="en-US" w:eastAsia="zh-CN" w:bidi="ar"/>
              </w:rPr>
              <w:t>项目</w:t>
            </w:r>
          </w:p>
        </w:tc>
        <w:tc>
          <w:tcPr>
            <w:tcW w:w="20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4"/>
                <w:szCs w:val="24"/>
                <w:u w:val="none"/>
                <w:lang w:val="en-US" w:eastAsia="zh-CN" w:bidi="ar"/>
              </w:rPr>
              <w:t>预算数</w:t>
            </w:r>
          </w:p>
        </w:tc>
        <w:tc>
          <w:tcPr>
            <w:tcW w:w="1903"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517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一般公共服务</w:t>
            </w:r>
          </w:p>
        </w:tc>
        <w:tc>
          <w:tcPr>
            <w:tcW w:w="20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 </w:t>
            </w:r>
          </w:p>
        </w:tc>
        <w:tc>
          <w:tcPr>
            <w:tcW w:w="1903"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51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公共安全支出</w:t>
            </w:r>
          </w:p>
        </w:tc>
        <w:tc>
          <w:tcPr>
            <w:tcW w:w="20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1,110 </w:t>
            </w:r>
          </w:p>
        </w:tc>
        <w:tc>
          <w:tcPr>
            <w:tcW w:w="1903"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51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教育支出</w:t>
            </w:r>
          </w:p>
        </w:tc>
        <w:tc>
          <w:tcPr>
            <w:tcW w:w="20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 xml:space="preserve">00 </w:t>
            </w:r>
          </w:p>
        </w:tc>
        <w:tc>
          <w:tcPr>
            <w:tcW w:w="1903"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51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科学技术支出</w:t>
            </w:r>
          </w:p>
        </w:tc>
        <w:tc>
          <w:tcPr>
            <w:tcW w:w="20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 </w:t>
            </w:r>
          </w:p>
        </w:tc>
        <w:tc>
          <w:tcPr>
            <w:tcW w:w="1903"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51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文化旅游体育与传媒支出</w:t>
            </w:r>
          </w:p>
        </w:tc>
        <w:tc>
          <w:tcPr>
            <w:tcW w:w="20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913 </w:t>
            </w:r>
          </w:p>
        </w:tc>
        <w:tc>
          <w:tcPr>
            <w:tcW w:w="1903"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51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社会保障和就业支出</w:t>
            </w:r>
          </w:p>
        </w:tc>
        <w:tc>
          <w:tcPr>
            <w:tcW w:w="20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20,409 </w:t>
            </w:r>
          </w:p>
        </w:tc>
        <w:tc>
          <w:tcPr>
            <w:tcW w:w="1903"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51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卫生健康支出</w:t>
            </w:r>
          </w:p>
        </w:tc>
        <w:tc>
          <w:tcPr>
            <w:tcW w:w="20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6,628 </w:t>
            </w:r>
          </w:p>
        </w:tc>
        <w:tc>
          <w:tcPr>
            <w:tcW w:w="1903"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51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节能环保支出</w:t>
            </w:r>
          </w:p>
        </w:tc>
        <w:tc>
          <w:tcPr>
            <w:tcW w:w="20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4,925 </w:t>
            </w:r>
          </w:p>
        </w:tc>
        <w:tc>
          <w:tcPr>
            <w:tcW w:w="1903"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51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城乡社区支出</w:t>
            </w:r>
          </w:p>
        </w:tc>
        <w:tc>
          <w:tcPr>
            <w:tcW w:w="20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4,050 </w:t>
            </w:r>
          </w:p>
        </w:tc>
        <w:tc>
          <w:tcPr>
            <w:tcW w:w="1903"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51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农林水支出</w:t>
            </w:r>
          </w:p>
        </w:tc>
        <w:tc>
          <w:tcPr>
            <w:tcW w:w="20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39,407 </w:t>
            </w:r>
          </w:p>
        </w:tc>
        <w:tc>
          <w:tcPr>
            <w:tcW w:w="1903"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51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交通运输支出</w:t>
            </w:r>
          </w:p>
        </w:tc>
        <w:tc>
          <w:tcPr>
            <w:tcW w:w="20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150 </w:t>
            </w:r>
          </w:p>
        </w:tc>
        <w:tc>
          <w:tcPr>
            <w:tcW w:w="1903" w:type="dxa"/>
            <w:tcBorders>
              <w:top w:val="single" w:color="000000" w:sz="4" w:space="0"/>
              <w:left w:val="single" w:color="auto"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51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资源勘探工业信息等支出</w:t>
            </w:r>
          </w:p>
        </w:tc>
        <w:tc>
          <w:tcPr>
            <w:tcW w:w="20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300 </w:t>
            </w:r>
          </w:p>
        </w:tc>
        <w:tc>
          <w:tcPr>
            <w:tcW w:w="1903" w:type="dxa"/>
            <w:tcBorders>
              <w:top w:val="single" w:color="000000" w:sz="4" w:space="0"/>
              <w:left w:val="single" w:color="auto"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51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商业服务业等支出</w:t>
            </w:r>
          </w:p>
        </w:tc>
        <w:tc>
          <w:tcPr>
            <w:tcW w:w="20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80 </w:t>
            </w:r>
          </w:p>
        </w:tc>
        <w:tc>
          <w:tcPr>
            <w:tcW w:w="1903" w:type="dxa"/>
            <w:tcBorders>
              <w:top w:val="single" w:color="000000" w:sz="4" w:space="0"/>
              <w:left w:val="single" w:color="auto"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51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住房保障支出</w:t>
            </w:r>
          </w:p>
        </w:tc>
        <w:tc>
          <w:tcPr>
            <w:tcW w:w="20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325 </w:t>
            </w:r>
          </w:p>
        </w:tc>
        <w:tc>
          <w:tcPr>
            <w:tcW w:w="1903" w:type="dxa"/>
            <w:tcBorders>
              <w:top w:val="single" w:color="000000" w:sz="4" w:space="0"/>
              <w:left w:val="single" w:color="auto"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51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灾害防治及应急管理支出</w:t>
            </w:r>
          </w:p>
        </w:tc>
        <w:tc>
          <w:tcPr>
            <w:tcW w:w="20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180 </w:t>
            </w:r>
          </w:p>
        </w:tc>
        <w:tc>
          <w:tcPr>
            <w:tcW w:w="1903" w:type="dxa"/>
            <w:tcBorders>
              <w:top w:val="single" w:color="000000" w:sz="4" w:space="0"/>
              <w:left w:val="single" w:color="auto"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51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黑体" w:hAnsi="宋体" w:eastAsia="黑体" w:cs="黑体"/>
                <w:i w:val="0"/>
                <w:iCs w:val="0"/>
                <w:color w:val="000000"/>
                <w:kern w:val="0"/>
                <w:sz w:val="24"/>
                <w:szCs w:val="24"/>
                <w:u w:val="none"/>
                <w:lang w:val="en-US" w:eastAsia="zh-CN" w:bidi="ar"/>
              </w:rPr>
              <w:t>支出合计</w:t>
            </w:r>
          </w:p>
        </w:tc>
        <w:tc>
          <w:tcPr>
            <w:tcW w:w="20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90,</w:t>
            </w:r>
            <w:r>
              <w:rPr>
                <w:rFonts w:hint="eastAsia" w:ascii="Times New Roman" w:hAnsi="Times New Roman" w:eastAsia="宋体" w:cs="Times New Roman"/>
                <w:b/>
                <w:bCs/>
                <w:i w:val="0"/>
                <w:iCs w:val="0"/>
                <w:color w:val="000000"/>
                <w:kern w:val="0"/>
                <w:sz w:val="22"/>
                <w:szCs w:val="22"/>
                <w:u w:val="none"/>
                <w:lang w:val="en-US" w:eastAsia="zh-CN" w:bidi="ar"/>
              </w:rPr>
              <w:t>6</w:t>
            </w:r>
            <w:r>
              <w:rPr>
                <w:rFonts w:hint="default" w:ascii="Times New Roman" w:hAnsi="Times New Roman" w:eastAsia="宋体" w:cs="Times New Roman"/>
                <w:b/>
                <w:bCs/>
                <w:i w:val="0"/>
                <w:iCs w:val="0"/>
                <w:color w:val="000000"/>
                <w:kern w:val="0"/>
                <w:sz w:val="22"/>
                <w:szCs w:val="22"/>
                <w:u w:val="none"/>
                <w:lang w:val="en-US" w:eastAsia="zh-CN" w:bidi="ar"/>
              </w:rPr>
              <w:t xml:space="preserve">00 </w:t>
            </w:r>
          </w:p>
        </w:tc>
        <w:tc>
          <w:tcPr>
            <w:tcW w:w="1903" w:type="dxa"/>
            <w:tcBorders>
              <w:top w:val="single" w:color="000000" w:sz="4" w:space="0"/>
              <w:left w:val="single" w:color="auto"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w:t>
            </w:r>
          </w:p>
        </w:tc>
      </w:tr>
    </w:tbl>
    <w:p>
      <w:pPr>
        <w:pStyle w:val="2"/>
        <w:keepNext w:val="0"/>
        <w:keepLines w:val="0"/>
        <w:pageBreakBefore w:val="0"/>
        <w:kinsoku/>
        <w:wordWrap/>
        <w:overflowPunct/>
        <w:topLinePunct w:val="0"/>
        <w:autoSpaceDE/>
        <w:autoSpaceDN/>
        <w:bidi w:val="0"/>
        <w:spacing w:line="600" w:lineRule="exact"/>
        <w:ind w:left="-176" w:leftChars="-84" w:firstLine="287" w:firstLineChars="137"/>
        <w:textAlignment w:val="auto"/>
        <w:rPr>
          <w:rFonts w:hint="default" w:ascii="Times New Roman" w:hAnsi="Times New Roman" w:eastAsia="仿宋_GB2312" w:cs="Times New Roman"/>
          <w:bCs/>
          <w:color w:val="auto"/>
          <w:spacing w:val="0"/>
          <w:kern w:val="0"/>
          <w:sz w:val="21"/>
          <w:szCs w:val="21"/>
          <w:lang w:val="en-US" w:eastAsia="zh-CN" w:bidi="ar-SA"/>
        </w:rPr>
      </w:pPr>
      <w:r>
        <w:rPr>
          <w:rFonts w:hint="default" w:ascii="Times New Roman" w:hAnsi="Times New Roman" w:eastAsia="仿宋_GB2312" w:cs="Times New Roman"/>
          <w:bCs/>
          <w:color w:val="auto"/>
          <w:spacing w:val="0"/>
          <w:kern w:val="0"/>
          <w:sz w:val="21"/>
          <w:szCs w:val="21"/>
          <w:lang w:val="en-US" w:eastAsia="zh-CN" w:bidi="ar-SA"/>
        </w:rPr>
        <w:t>备注：泾阳县为县一级行政区划，对下无转移支付，对内无分区转移支付。</w:t>
      </w:r>
    </w:p>
    <w:tbl>
      <w:tblPr>
        <w:tblStyle w:val="12"/>
        <w:tblW w:w="8935" w:type="dxa"/>
        <w:jc w:val="center"/>
        <w:tblLayout w:type="fixed"/>
        <w:tblCellMar>
          <w:top w:w="0" w:type="dxa"/>
          <w:left w:w="0" w:type="dxa"/>
          <w:bottom w:w="0" w:type="dxa"/>
          <w:right w:w="0" w:type="dxa"/>
        </w:tblCellMar>
      </w:tblPr>
      <w:tblGrid>
        <w:gridCol w:w="3425"/>
        <w:gridCol w:w="2820"/>
        <w:gridCol w:w="2690"/>
      </w:tblGrid>
      <w:tr>
        <w:tblPrEx>
          <w:tblCellMar>
            <w:top w:w="0" w:type="dxa"/>
            <w:left w:w="0" w:type="dxa"/>
            <w:bottom w:w="0" w:type="dxa"/>
            <w:right w:w="0" w:type="dxa"/>
          </w:tblCellMar>
        </w:tblPrEx>
        <w:trPr>
          <w:trHeight w:val="758" w:hRule="atLeast"/>
          <w:jc w:val="center"/>
        </w:trPr>
        <w:tc>
          <w:tcPr>
            <w:tcW w:w="8935" w:type="dxa"/>
            <w:gridSpan w:val="3"/>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spacing w:val="-11"/>
                <w:sz w:val="40"/>
                <w:szCs w:val="40"/>
                <w:u w:val="none"/>
              </w:rPr>
              <w:t>泾阳县2024年地方政府一般债务限额和余额情况表</w:t>
            </w:r>
          </w:p>
        </w:tc>
      </w:tr>
      <w:tr>
        <w:tblPrEx>
          <w:tblCellMar>
            <w:top w:w="0" w:type="dxa"/>
            <w:left w:w="0" w:type="dxa"/>
            <w:bottom w:w="0" w:type="dxa"/>
            <w:right w:w="0" w:type="dxa"/>
          </w:tblCellMar>
        </w:tblPrEx>
        <w:trPr>
          <w:trHeight w:val="488" w:hRule="atLeast"/>
          <w:jc w:val="center"/>
        </w:trPr>
        <w:tc>
          <w:tcPr>
            <w:tcW w:w="8935" w:type="dxa"/>
            <w:gridSpan w:val="3"/>
            <w:tcBorders>
              <w:top w:val="nil"/>
              <w:left w:val="nil"/>
              <w:bottom w:val="single" w:color="000000" w:sz="8" w:space="0"/>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表十一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425"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级次</w:t>
            </w:r>
          </w:p>
        </w:tc>
        <w:tc>
          <w:tcPr>
            <w:tcW w:w="55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sz w:val="24"/>
                <w:szCs w:val="24"/>
                <w:u w:val="none"/>
                <w:lang w:eastAsia="zh-CN"/>
              </w:rPr>
              <w:t>一般</w:t>
            </w:r>
            <w:r>
              <w:rPr>
                <w:rFonts w:hint="eastAsia" w:ascii="黑体" w:hAnsi="宋体" w:eastAsia="黑体" w:cs="黑体"/>
                <w:i w:val="0"/>
                <w:iCs w:val="0"/>
                <w:color w:val="000000"/>
                <w:sz w:val="24"/>
                <w:szCs w:val="24"/>
                <w:u w:val="none"/>
              </w:rPr>
              <w:t>债务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425"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lang w:val="en-US" w:eastAsia="zh-CN"/>
              </w:rPr>
            </w:pPr>
            <w:r>
              <w:rPr>
                <w:rFonts w:hint="eastAsia" w:ascii="黑体" w:hAnsi="宋体" w:eastAsia="黑体" w:cs="黑体"/>
                <w:i w:val="0"/>
                <w:iCs w:val="0"/>
                <w:color w:val="000000"/>
                <w:sz w:val="24"/>
                <w:szCs w:val="24"/>
                <w:u w:val="none"/>
                <w:lang w:val="en-US" w:eastAsia="zh-CN"/>
              </w:rPr>
              <w:t>限额</w:t>
            </w:r>
          </w:p>
        </w:tc>
        <w:tc>
          <w:tcPr>
            <w:tcW w:w="2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lang w:val="en-US" w:eastAsia="zh-CN"/>
              </w:rPr>
            </w:pPr>
            <w:r>
              <w:rPr>
                <w:rFonts w:hint="eastAsia" w:ascii="黑体" w:hAnsi="宋体" w:eastAsia="黑体" w:cs="黑体"/>
                <w:i w:val="0"/>
                <w:iCs w:val="0"/>
                <w:color w:val="000000"/>
                <w:sz w:val="24"/>
                <w:szCs w:val="24"/>
                <w:u w:val="none"/>
                <w:lang w:val="en-US" w:eastAsia="zh-CN"/>
              </w:rPr>
              <w:t>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本地区</w:t>
            </w:r>
          </w:p>
        </w:tc>
        <w:tc>
          <w:tcPr>
            <w:tcW w:w="28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本级</w:t>
            </w:r>
          </w:p>
        </w:tc>
        <w:tc>
          <w:tcPr>
            <w:tcW w:w="28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bl>
    <w:p>
      <w:pPr>
        <w:pStyle w:val="2"/>
        <w:keepNext w:val="0"/>
        <w:keepLines w:val="0"/>
        <w:pageBreakBefore w:val="0"/>
        <w:widowControl w:val="0"/>
        <w:kinsoku/>
        <w:wordWrap/>
        <w:overflowPunct/>
        <w:topLinePunct w:val="0"/>
        <w:autoSpaceDE/>
        <w:autoSpaceDN/>
        <w:bidi w:val="0"/>
        <w:adjustRightInd/>
        <w:snapToGrid/>
        <w:spacing w:line="500" w:lineRule="exact"/>
        <w:ind w:left="-147" w:leftChars="-70" w:firstLine="79" w:firstLineChars="38"/>
        <w:textAlignment w:val="auto"/>
        <w:rPr>
          <w:rFonts w:hint="eastAsia" w:ascii="仿宋_GB2312" w:hAnsi="仿宋_GB2312" w:eastAsia="仿宋_GB2312" w:cs="仿宋_GB2312"/>
          <w:bCs/>
          <w:color w:val="auto"/>
          <w:spacing w:val="0"/>
          <w:kern w:val="0"/>
          <w:sz w:val="21"/>
          <w:szCs w:val="21"/>
          <w:lang w:val="en-US" w:eastAsia="zh-CN" w:bidi="ar-SA"/>
        </w:rPr>
      </w:pPr>
      <w:r>
        <w:rPr>
          <w:rFonts w:hint="eastAsia" w:ascii="仿宋_GB2312" w:hAnsi="仿宋_GB2312" w:eastAsia="仿宋_GB2312" w:cs="仿宋_GB2312"/>
          <w:bCs/>
          <w:color w:val="auto"/>
          <w:spacing w:val="0"/>
          <w:kern w:val="0"/>
          <w:sz w:val="21"/>
          <w:szCs w:val="21"/>
          <w:lang w:val="en-US" w:eastAsia="zh-CN" w:bidi="ar-SA"/>
        </w:rPr>
        <w:t>备注：1.债务余额待年终才能统计汇总出具体数据。</w:t>
      </w:r>
    </w:p>
    <w:p>
      <w:pPr>
        <w:pStyle w:val="2"/>
        <w:keepNext w:val="0"/>
        <w:keepLines w:val="0"/>
        <w:pageBreakBefore w:val="0"/>
        <w:widowControl w:val="0"/>
        <w:kinsoku/>
        <w:wordWrap/>
        <w:overflowPunct/>
        <w:topLinePunct w:val="0"/>
        <w:autoSpaceDE/>
        <w:autoSpaceDN/>
        <w:bidi w:val="0"/>
        <w:adjustRightInd/>
        <w:snapToGrid/>
        <w:spacing w:line="500" w:lineRule="exact"/>
        <w:ind w:left="-115" w:leftChars="-55" w:firstLine="287" w:firstLineChars="137"/>
        <w:textAlignment w:val="auto"/>
        <w:rPr>
          <w:rFonts w:hint="eastAsia" w:ascii="仿宋_GB2312" w:hAnsi="仿宋_GB2312" w:eastAsia="仿宋_GB2312" w:cs="仿宋_GB2312"/>
          <w:bCs/>
          <w:color w:val="auto"/>
          <w:spacing w:val="0"/>
          <w:kern w:val="0"/>
          <w:sz w:val="21"/>
          <w:szCs w:val="21"/>
          <w:lang w:val="en-US" w:eastAsia="zh-CN" w:bidi="ar-SA"/>
        </w:rPr>
      </w:pPr>
      <w:r>
        <w:rPr>
          <w:rFonts w:hint="eastAsia" w:ascii="仿宋_GB2312" w:hAnsi="仿宋_GB2312" w:eastAsia="仿宋_GB2312" w:cs="仿宋_GB2312"/>
          <w:bCs/>
          <w:color w:val="auto"/>
          <w:spacing w:val="0"/>
          <w:kern w:val="0"/>
          <w:sz w:val="21"/>
          <w:szCs w:val="21"/>
          <w:lang w:val="en-US" w:eastAsia="zh-CN" w:bidi="ar-SA"/>
        </w:rPr>
        <w:t xml:space="preserve">    2.限额及新增债券的分配待市财政局下达并经县人大审议通过后，方可公开。</w:t>
      </w:r>
    </w:p>
    <w:p>
      <w:pPr>
        <w:pStyle w:val="2"/>
        <w:keepNext w:val="0"/>
        <w:keepLines w:val="0"/>
        <w:pageBreakBefore w:val="0"/>
        <w:kinsoku/>
        <w:wordWrap/>
        <w:overflowPunct/>
        <w:topLinePunct w:val="0"/>
        <w:autoSpaceDE/>
        <w:autoSpaceDN/>
        <w:bidi w:val="0"/>
        <w:spacing w:line="600" w:lineRule="exact"/>
        <w:ind w:left="-2" w:leftChars="-400" w:hanging="838" w:hangingChars="262"/>
        <w:textAlignment w:val="auto"/>
        <w:rPr>
          <w:rFonts w:hint="default" w:ascii="Times New Roman" w:hAnsi="Times New Roman" w:eastAsia="仿宋_GB2312" w:cs="Times New Roman"/>
          <w:bCs/>
          <w:color w:val="auto"/>
          <w:spacing w:val="0"/>
          <w:kern w:val="0"/>
          <w:sz w:val="32"/>
          <w:szCs w:val="32"/>
          <w:lang w:val="en-US" w:eastAsia="zh-CN" w:bidi="ar-SA"/>
        </w:rPr>
      </w:pPr>
    </w:p>
    <w:p>
      <w:pPr>
        <w:pStyle w:val="2"/>
        <w:keepNext w:val="0"/>
        <w:keepLines w:val="0"/>
        <w:pageBreakBefore w:val="0"/>
        <w:kinsoku/>
        <w:wordWrap/>
        <w:overflowPunct/>
        <w:topLinePunct w:val="0"/>
        <w:autoSpaceDE/>
        <w:autoSpaceDN/>
        <w:bidi w:val="0"/>
        <w:spacing w:line="600" w:lineRule="exact"/>
        <w:ind w:left="-2" w:leftChars="-400" w:hanging="838" w:hangingChars="262"/>
        <w:textAlignment w:val="auto"/>
        <w:rPr>
          <w:rFonts w:hint="default" w:ascii="Times New Roman" w:hAnsi="Times New Roman" w:eastAsia="仿宋_GB2312" w:cs="Times New Roman"/>
          <w:bCs/>
          <w:color w:val="auto"/>
          <w:spacing w:val="0"/>
          <w:kern w:val="0"/>
          <w:sz w:val="32"/>
          <w:szCs w:val="32"/>
          <w:lang w:val="en-US" w:eastAsia="zh-CN" w:bidi="ar-SA"/>
        </w:rPr>
      </w:pPr>
    </w:p>
    <w:p>
      <w:pPr>
        <w:pStyle w:val="2"/>
        <w:keepNext w:val="0"/>
        <w:keepLines w:val="0"/>
        <w:pageBreakBefore w:val="0"/>
        <w:kinsoku/>
        <w:wordWrap/>
        <w:overflowPunct/>
        <w:topLinePunct w:val="0"/>
        <w:autoSpaceDE/>
        <w:autoSpaceDN/>
        <w:bidi w:val="0"/>
        <w:spacing w:line="600" w:lineRule="exact"/>
        <w:ind w:left="-2" w:leftChars="-400" w:hanging="838" w:hangingChars="262"/>
        <w:textAlignment w:val="auto"/>
        <w:rPr>
          <w:rFonts w:hint="default" w:ascii="Times New Roman" w:hAnsi="Times New Roman" w:eastAsia="仿宋_GB2312" w:cs="Times New Roman"/>
          <w:bCs/>
          <w:color w:val="auto"/>
          <w:spacing w:val="0"/>
          <w:kern w:val="0"/>
          <w:sz w:val="32"/>
          <w:szCs w:val="32"/>
          <w:lang w:val="en-US" w:eastAsia="zh-CN" w:bidi="ar-SA"/>
        </w:rPr>
      </w:pPr>
    </w:p>
    <w:p>
      <w:pPr>
        <w:pStyle w:val="2"/>
        <w:keepNext w:val="0"/>
        <w:keepLines w:val="0"/>
        <w:pageBreakBefore w:val="0"/>
        <w:kinsoku/>
        <w:wordWrap/>
        <w:overflowPunct/>
        <w:topLinePunct w:val="0"/>
        <w:autoSpaceDE/>
        <w:autoSpaceDN/>
        <w:bidi w:val="0"/>
        <w:spacing w:line="600" w:lineRule="exact"/>
        <w:ind w:left="-2" w:leftChars="-400" w:hanging="838" w:hangingChars="262"/>
        <w:textAlignment w:val="auto"/>
        <w:rPr>
          <w:rFonts w:hint="default" w:ascii="Times New Roman" w:hAnsi="Times New Roman" w:eastAsia="仿宋_GB2312" w:cs="Times New Roman"/>
          <w:bCs/>
          <w:color w:val="auto"/>
          <w:spacing w:val="0"/>
          <w:kern w:val="0"/>
          <w:sz w:val="32"/>
          <w:szCs w:val="32"/>
          <w:lang w:val="en-US" w:eastAsia="zh-CN" w:bidi="ar-SA"/>
        </w:rPr>
      </w:pPr>
    </w:p>
    <w:p>
      <w:pPr>
        <w:pStyle w:val="2"/>
        <w:keepNext w:val="0"/>
        <w:keepLines w:val="0"/>
        <w:pageBreakBefore w:val="0"/>
        <w:kinsoku/>
        <w:wordWrap/>
        <w:overflowPunct/>
        <w:topLinePunct w:val="0"/>
        <w:autoSpaceDE/>
        <w:autoSpaceDN/>
        <w:bidi w:val="0"/>
        <w:spacing w:line="600" w:lineRule="exact"/>
        <w:ind w:left="-2" w:leftChars="-400" w:hanging="838" w:hangingChars="262"/>
        <w:textAlignment w:val="auto"/>
        <w:rPr>
          <w:rFonts w:hint="default" w:ascii="Times New Roman" w:hAnsi="Times New Roman" w:eastAsia="仿宋_GB2312" w:cs="Times New Roman"/>
          <w:bCs/>
          <w:color w:val="auto"/>
          <w:spacing w:val="0"/>
          <w:kern w:val="0"/>
          <w:sz w:val="32"/>
          <w:szCs w:val="32"/>
          <w:lang w:val="en-US" w:eastAsia="zh-CN" w:bidi="ar-SA"/>
        </w:rPr>
      </w:pPr>
    </w:p>
    <w:p>
      <w:pPr>
        <w:pStyle w:val="2"/>
        <w:keepNext w:val="0"/>
        <w:keepLines w:val="0"/>
        <w:pageBreakBefore w:val="0"/>
        <w:kinsoku/>
        <w:wordWrap/>
        <w:overflowPunct/>
        <w:topLinePunct w:val="0"/>
        <w:autoSpaceDE/>
        <w:autoSpaceDN/>
        <w:bidi w:val="0"/>
        <w:spacing w:line="600" w:lineRule="exact"/>
        <w:ind w:left="-2" w:leftChars="-400" w:hanging="838" w:hangingChars="262"/>
        <w:textAlignment w:val="auto"/>
        <w:rPr>
          <w:rFonts w:hint="default" w:ascii="Times New Roman" w:hAnsi="Times New Roman" w:eastAsia="仿宋_GB2312" w:cs="Times New Roman"/>
          <w:bCs/>
          <w:color w:val="auto"/>
          <w:spacing w:val="0"/>
          <w:kern w:val="0"/>
          <w:sz w:val="32"/>
          <w:szCs w:val="32"/>
          <w:lang w:val="en-US" w:eastAsia="zh-CN" w:bidi="ar-SA"/>
        </w:rPr>
      </w:pPr>
    </w:p>
    <w:p>
      <w:pPr>
        <w:pStyle w:val="2"/>
        <w:keepNext w:val="0"/>
        <w:keepLines w:val="0"/>
        <w:pageBreakBefore w:val="0"/>
        <w:kinsoku/>
        <w:wordWrap/>
        <w:overflowPunct/>
        <w:topLinePunct w:val="0"/>
        <w:autoSpaceDE/>
        <w:autoSpaceDN/>
        <w:bidi w:val="0"/>
        <w:spacing w:line="600" w:lineRule="exact"/>
        <w:ind w:left="-2" w:leftChars="-400" w:hanging="838" w:hangingChars="262"/>
        <w:textAlignment w:val="auto"/>
        <w:rPr>
          <w:rFonts w:hint="default" w:ascii="Times New Roman" w:hAnsi="Times New Roman" w:eastAsia="仿宋_GB2312" w:cs="Times New Roman"/>
          <w:bCs/>
          <w:color w:val="auto"/>
          <w:spacing w:val="0"/>
          <w:kern w:val="0"/>
          <w:sz w:val="32"/>
          <w:szCs w:val="32"/>
          <w:lang w:val="en-US" w:eastAsia="zh-CN" w:bidi="ar-SA"/>
        </w:rPr>
      </w:pPr>
    </w:p>
    <w:p>
      <w:pPr>
        <w:pStyle w:val="2"/>
        <w:keepNext w:val="0"/>
        <w:keepLines w:val="0"/>
        <w:pageBreakBefore w:val="0"/>
        <w:kinsoku/>
        <w:wordWrap/>
        <w:overflowPunct/>
        <w:topLinePunct w:val="0"/>
        <w:autoSpaceDE/>
        <w:autoSpaceDN/>
        <w:bidi w:val="0"/>
        <w:spacing w:line="600" w:lineRule="exact"/>
        <w:ind w:left="-2" w:leftChars="-400" w:hanging="838" w:hangingChars="262"/>
        <w:textAlignment w:val="auto"/>
        <w:rPr>
          <w:rFonts w:hint="default" w:ascii="Times New Roman" w:hAnsi="Times New Roman" w:eastAsia="仿宋_GB2312" w:cs="Times New Roman"/>
          <w:bCs/>
          <w:color w:val="auto"/>
          <w:spacing w:val="0"/>
          <w:kern w:val="0"/>
          <w:sz w:val="32"/>
          <w:szCs w:val="32"/>
          <w:lang w:val="en-US" w:eastAsia="zh-CN" w:bidi="ar-SA"/>
        </w:rPr>
      </w:pPr>
    </w:p>
    <w:p>
      <w:pPr>
        <w:pStyle w:val="2"/>
        <w:keepNext w:val="0"/>
        <w:keepLines w:val="0"/>
        <w:pageBreakBefore w:val="0"/>
        <w:kinsoku/>
        <w:wordWrap/>
        <w:overflowPunct/>
        <w:topLinePunct w:val="0"/>
        <w:autoSpaceDE/>
        <w:autoSpaceDN/>
        <w:bidi w:val="0"/>
        <w:spacing w:line="600" w:lineRule="exact"/>
        <w:ind w:left="-2" w:leftChars="-400" w:hanging="838" w:hangingChars="262"/>
        <w:textAlignment w:val="auto"/>
        <w:rPr>
          <w:rFonts w:hint="default" w:ascii="Times New Roman" w:hAnsi="Times New Roman" w:eastAsia="仿宋_GB2312" w:cs="Times New Roman"/>
          <w:bCs/>
          <w:color w:val="auto"/>
          <w:spacing w:val="0"/>
          <w:kern w:val="0"/>
          <w:sz w:val="32"/>
          <w:szCs w:val="32"/>
          <w:lang w:val="en-US" w:eastAsia="zh-CN" w:bidi="ar-SA"/>
        </w:rPr>
      </w:pPr>
    </w:p>
    <w:p>
      <w:pPr>
        <w:pStyle w:val="2"/>
        <w:keepNext w:val="0"/>
        <w:keepLines w:val="0"/>
        <w:pageBreakBefore w:val="0"/>
        <w:kinsoku/>
        <w:wordWrap/>
        <w:overflowPunct/>
        <w:topLinePunct w:val="0"/>
        <w:autoSpaceDE/>
        <w:autoSpaceDN/>
        <w:bidi w:val="0"/>
        <w:spacing w:line="600" w:lineRule="exact"/>
        <w:ind w:left="-2" w:leftChars="-400" w:hanging="838" w:hangingChars="262"/>
        <w:textAlignment w:val="auto"/>
        <w:rPr>
          <w:rFonts w:hint="default" w:ascii="Times New Roman" w:hAnsi="Times New Roman" w:eastAsia="仿宋_GB2312" w:cs="Times New Roman"/>
          <w:bCs/>
          <w:color w:val="auto"/>
          <w:spacing w:val="0"/>
          <w:kern w:val="0"/>
          <w:sz w:val="32"/>
          <w:szCs w:val="32"/>
          <w:lang w:val="en-US" w:eastAsia="zh-CN" w:bidi="ar-SA"/>
        </w:rPr>
      </w:pPr>
    </w:p>
    <w:p>
      <w:pPr>
        <w:pStyle w:val="2"/>
        <w:keepNext w:val="0"/>
        <w:keepLines w:val="0"/>
        <w:pageBreakBefore w:val="0"/>
        <w:kinsoku/>
        <w:wordWrap/>
        <w:overflowPunct/>
        <w:topLinePunct w:val="0"/>
        <w:autoSpaceDE/>
        <w:autoSpaceDN/>
        <w:bidi w:val="0"/>
        <w:spacing w:line="600" w:lineRule="exact"/>
        <w:ind w:left="-2" w:leftChars="-400" w:hanging="838" w:hangingChars="262"/>
        <w:textAlignment w:val="auto"/>
        <w:rPr>
          <w:rFonts w:hint="default" w:ascii="Times New Roman" w:hAnsi="Times New Roman" w:eastAsia="仿宋_GB2312" w:cs="Times New Roman"/>
          <w:bCs/>
          <w:color w:val="auto"/>
          <w:spacing w:val="0"/>
          <w:kern w:val="0"/>
          <w:sz w:val="32"/>
          <w:szCs w:val="32"/>
          <w:lang w:val="en-US" w:eastAsia="zh-CN" w:bidi="ar-SA"/>
        </w:rPr>
      </w:pPr>
    </w:p>
    <w:p>
      <w:pPr>
        <w:pStyle w:val="2"/>
        <w:keepNext w:val="0"/>
        <w:keepLines w:val="0"/>
        <w:pageBreakBefore w:val="0"/>
        <w:kinsoku/>
        <w:wordWrap/>
        <w:overflowPunct/>
        <w:topLinePunct w:val="0"/>
        <w:autoSpaceDE/>
        <w:autoSpaceDN/>
        <w:bidi w:val="0"/>
        <w:spacing w:line="600" w:lineRule="exact"/>
        <w:ind w:left="-2" w:leftChars="-400" w:hanging="838" w:hangingChars="262"/>
        <w:textAlignment w:val="auto"/>
        <w:rPr>
          <w:rFonts w:hint="default" w:ascii="Times New Roman" w:hAnsi="Times New Roman" w:eastAsia="仿宋_GB2312" w:cs="Times New Roman"/>
          <w:bCs/>
          <w:color w:val="auto"/>
          <w:spacing w:val="0"/>
          <w:kern w:val="0"/>
          <w:sz w:val="32"/>
          <w:szCs w:val="32"/>
          <w:lang w:val="en-US" w:eastAsia="zh-CN" w:bidi="ar-SA"/>
        </w:rPr>
      </w:pPr>
    </w:p>
    <w:p>
      <w:pPr>
        <w:pStyle w:val="2"/>
        <w:keepNext w:val="0"/>
        <w:keepLines w:val="0"/>
        <w:pageBreakBefore w:val="0"/>
        <w:kinsoku/>
        <w:wordWrap/>
        <w:overflowPunct/>
        <w:topLinePunct w:val="0"/>
        <w:autoSpaceDE/>
        <w:autoSpaceDN/>
        <w:bidi w:val="0"/>
        <w:spacing w:line="600" w:lineRule="exact"/>
        <w:ind w:left="-2" w:leftChars="-400" w:hanging="838" w:hangingChars="262"/>
        <w:textAlignment w:val="auto"/>
        <w:rPr>
          <w:rFonts w:hint="default" w:ascii="Times New Roman" w:hAnsi="Times New Roman" w:eastAsia="仿宋_GB2312" w:cs="Times New Roman"/>
          <w:bCs/>
          <w:color w:val="auto"/>
          <w:spacing w:val="0"/>
          <w:kern w:val="0"/>
          <w:sz w:val="32"/>
          <w:szCs w:val="32"/>
          <w:lang w:val="en-US" w:eastAsia="zh-CN" w:bidi="ar-SA"/>
        </w:rPr>
      </w:pPr>
    </w:p>
    <w:tbl>
      <w:tblPr>
        <w:tblStyle w:val="12"/>
        <w:tblW w:w="9189" w:type="dxa"/>
        <w:jc w:val="center"/>
        <w:tblLayout w:type="fixed"/>
        <w:tblCellMar>
          <w:top w:w="0" w:type="dxa"/>
          <w:left w:w="0" w:type="dxa"/>
          <w:bottom w:w="0" w:type="dxa"/>
          <w:right w:w="0" w:type="dxa"/>
        </w:tblCellMar>
      </w:tblPr>
      <w:tblGrid>
        <w:gridCol w:w="3704"/>
        <w:gridCol w:w="104"/>
        <w:gridCol w:w="1478"/>
        <w:gridCol w:w="1080"/>
        <w:gridCol w:w="670"/>
        <w:gridCol w:w="500"/>
        <w:gridCol w:w="697"/>
        <w:gridCol w:w="956"/>
      </w:tblGrid>
      <w:tr>
        <w:tblPrEx>
          <w:tblCellMar>
            <w:top w:w="0" w:type="dxa"/>
            <w:left w:w="0" w:type="dxa"/>
            <w:bottom w:w="0" w:type="dxa"/>
            <w:right w:w="0" w:type="dxa"/>
          </w:tblCellMar>
        </w:tblPrEx>
        <w:trPr>
          <w:trHeight w:val="620" w:hRule="atLeast"/>
          <w:jc w:val="center"/>
        </w:trPr>
        <w:tc>
          <w:tcPr>
            <w:tcW w:w="9189" w:type="dxa"/>
            <w:gridSpan w:val="8"/>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泾阳县2024年政府性基金收入预算表</w:t>
            </w:r>
          </w:p>
        </w:tc>
      </w:tr>
      <w:tr>
        <w:tblPrEx>
          <w:tblCellMar>
            <w:top w:w="0" w:type="dxa"/>
            <w:left w:w="0" w:type="dxa"/>
            <w:bottom w:w="0" w:type="dxa"/>
            <w:right w:w="0" w:type="dxa"/>
          </w:tblCellMar>
        </w:tblPrEx>
        <w:trPr>
          <w:trHeight w:val="465" w:hRule="atLeast"/>
          <w:jc w:val="center"/>
        </w:trPr>
        <w:tc>
          <w:tcPr>
            <w:tcW w:w="9189" w:type="dxa"/>
            <w:gridSpan w:val="8"/>
            <w:tcBorders>
              <w:top w:val="nil"/>
              <w:left w:val="nil"/>
              <w:bottom w:val="single" w:color="000000" w:sz="8"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表十二                                                        单位：万元</w:t>
            </w:r>
          </w:p>
        </w:tc>
      </w:tr>
      <w:tr>
        <w:tblPrEx>
          <w:tblCellMar>
            <w:top w:w="0" w:type="dxa"/>
            <w:left w:w="0" w:type="dxa"/>
            <w:bottom w:w="0" w:type="dxa"/>
            <w:right w:w="0" w:type="dxa"/>
          </w:tblCellMar>
        </w:tblPrEx>
        <w:trPr>
          <w:trHeight w:val="1010" w:hRule="atLeast"/>
          <w:jc w:val="center"/>
        </w:trPr>
        <w:tc>
          <w:tcPr>
            <w:tcW w:w="3808" w:type="dxa"/>
            <w:gridSpan w:val="2"/>
            <w:tcBorders>
              <w:top w:val="single" w:color="000000" w:sz="8"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  目</w:t>
            </w:r>
          </w:p>
        </w:tc>
        <w:tc>
          <w:tcPr>
            <w:tcW w:w="1478"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上一年</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执行数</w:t>
            </w:r>
          </w:p>
        </w:tc>
        <w:tc>
          <w:tcPr>
            <w:tcW w:w="1080"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2024年</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预算数</w:t>
            </w:r>
          </w:p>
        </w:tc>
        <w:tc>
          <w:tcPr>
            <w:tcW w:w="1170" w:type="dxa"/>
            <w:gridSpan w:val="2"/>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sz w:val="24"/>
                <w:szCs w:val="24"/>
                <w:u w:val="none"/>
              </w:rPr>
              <w:t>预算数</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sz w:val="24"/>
                <w:szCs w:val="24"/>
                <w:u w:val="none"/>
              </w:rPr>
              <w:t>比上年±%</w:t>
            </w:r>
          </w:p>
        </w:tc>
        <w:tc>
          <w:tcPr>
            <w:tcW w:w="1653" w:type="dxa"/>
            <w:gridSpan w:val="2"/>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600" w:hRule="atLeast"/>
          <w:jc w:val="center"/>
        </w:trPr>
        <w:tc>
          <w:tcPr>
            <w:tcW w:w="3808" w:type="dxa"/>
            <w:gridSpan w:val="2"/>
            <w:tcBorders>
              <w:top w:val="single" w:color="000000" w:sz="4" w:space="0"/>
              <w:left w:val="single" w:color="000000" w:sz="8" w:space="0"/>
              <w:bottom w:val="single" w:color="000000" w:sz="4" w:space="0"/>
              <w:right w:val="single" w:color="000000" w:sz="4" w:space="0"/>
            </w:tcBorders>
            <w:noWrap/>
            <w:tcMar>
              <w:top w:w="17" w:type="dxa"/>
              <w:left w:w="17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国有土地使用权出让收入</w:t>
            </w:r>
          </w:p>
        </w:tc>
        <w:tc>
          <w:tcPr>
            <w:tcW w:w="1478" w:type="dxa"/>
            <w:tcBorders>
              <w:top w:val="single" w:color="000000" w:sz="4" w:space="0"/>
              <w:left w:val="single" w:color="000000" w:sz="4" w:space="0"/>
              <w:bottom w:val="single" w:color="000000" w:sz="4" w:space="0"/>
              <w:right w:val="single" w:color="000000" w:sz="4" w:space="0"/>
            </w:tcBorders>
            <w:noWrap/>
            <w:tcMar>
              <w:top w:w="17" w:type="dxa"/>
              <w:left w:w="0"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right"/>
              <w:textAlignment w:val="center"/>
              <w:rPr>
                <w:rFonts w:hint="eastAsia" w:ascii="宋体" w:hAnsi="宋体" w:eastAsia="宋体" w:cs="宋体"/>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29,835 </w:t>
            </w:r>
          </w:p>
        </w:tc>
        <w:tc>
          <w:tcPr>
            <w:tcW w:w="1080" w:type="dxa"/>
            <w:tcBorders>
              <w:top w:val="single" w:color="000000" w:sz="4" w:space="0"/>
              <w:left w:val="single" w:color="000000" w:sz="4" w:space="0"/>
              <w:bottom w:val="single" w:color="000000" w:sz="4" w:space="0"/>
              <w:right w:val="single" w:color="000000" w:sz="4" w:space="0"/>
            </w:tcBorders>
            <w:noWrap/>
            <w:tcMar>
              <w:top w:w="17" w:type="dxa"/>
              <w:left w:w="0"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right"/>
              <w:textAlignment w:val="center"/>
              <w:rPr>
                <w:rFonts w:hint="eastAsia" w:ascii="宋体" w:hAnsi="宋体" w:eastAsia="宋体" w:cs="宋体"/>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56,308 </w:t>
            </w:r>
          </w:p>
        </w:tc>
        <w:tc>
          <w:tcPr>
            <w:tcW w:w="1170" w:type="dxa"/>
            <w:gridSpan w:val="2"/>
            <w:tcBorders>
              <w:top w:val="single" w:color="000000" w:sz="4" w:space="0"/>
              <w:left w:val="single" w:color="000000" w:sz="4" w:space="0"/>
              <w:bottom w:val="single" w:color="000000" w:sz="4" w:space="0"/>
              <w:right w:val="single" w:color="000000" w:sz="4" w:space="0"/>
            </w:tcBorders>
            <w:noWrap/>
            <w:tcMar>
              <w:top w:w="17" w:type="dxa"/>
              <w:left w:w="0"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right"/>
              <w:textAlignment w:val="center"/>
              <w:rPr>
                <w:rFonts w:hint="eastAsia" w:ascii="宋体" w:hAnsi="宋体" w:eastAsia="宋体" w:cs="宋体"/>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47.0 </w:t>
            </w:r>
          </w:p>
        </w:tc>
        <w:tc>
          <w:tcPr>
            <w:tcW w:w="1653"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0" w:hRule="atLeast"/>
          <w:jc w:val="center"/>
        </w:trPr>
        <w:tc>
          <w:tcPr>
            <w:tcW w:w="3808" w:type="dxa"/>
            <w:gridSpan w:val="2"/>
            <w:tcBorders>
              <w:top w:val="single" w:color="000000" w:sz="4" w:space="0"/>
              <w:left w:val="single" w:color="000000" w:sz="8" w:space="0"/>
              <w:bottom w:val="single" w:color="000000" w:sz="4" w:space="0"/>
              <w:right w:val="single" w:color="000000" w:sz="4" w:space="0"/>
            </w:tcBorders>
            <w:noWrap/>
            <w:tcMar>
              <w:top w:w="17" w:type="dxa"/>
              <w:left w:w="17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城市基础设施配套费收入</w:t>
            </w:r>
          </w:p>
        </w:tc>
        <w:tc>
          <w:tcPr>
            <w:tcW w:w="1478" w:type="dxa"/>
            <w:tcBorders>
              <w:top w:val="single" w:color="000000" w:sz="4" w:space="0"/>
              <w:left w:val="single" w:color="000000" w:sz="4" w:space="0"/>
              <w:bottom w:val="single" w:color="000000" w:sz="4" w:space="0"/>
              <w:right w:val="single" w:color="000000" w:sz="4" w:space="0"/>
            </w:tcBorders>
            <w:noWrap/>
            <w:tcMar>
              <w:top w:w="17" w:type="dxa"/>
              <w:left w:w="0"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right"/>
              <w:textAlignment w:val="center"/>
              <w:rPr>
                <w:rFonts w:hint="eastAsia" w:ascii="宋体" w:hAnsi="宋体" w:eastAsia="宋体" w:cs="宋体"/>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3,861 </w:t>
            </w:r>
          </w:p>
        </w:tc>
        <w:tc>
          <w:tcPr>
            <w:tcW w:w="1080" w:type="dxa"/>
            <w:tcBorders>
              <w:top w:val="single" w:color="000000" w:sz="4" w:space="0"/>
              <w:left w:val="single" w:color="000000" w:sz="4" w:space="0"/>
              <w:bottom w:val="single" w:color="000000" w:sz="4" w:space="0"/>
              <w:right w:val="single" w:color="000000" w:sz="4" w:space="0"/>
            </w:tcBorders>
            <w:noWrap/>
            <w:tcMar>
              <w:top w:w="17" w:type="dxa"/>
              <w:left w:w="0"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right"/>
              <w:textAlignment w:val="center"/>
              <w:rPr>
                <w:rFonts w:hint="eastAsia" w:ascii="宋体" w:hAnsi="宋体" w:eastAsia="宋体" w:cs="宋体"/>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2,000 </w:t>
            </w:r>
          </w:p>
        </w:tc>
        <w:tc>
          <w:tcPr>
            <w:tcW w:w="1170" w:type="dxa"/>
            <w:gridSpan w:val="2"/>
            <w:tcBorders>
              <w:top w:val="single" w:color="000000" w:sz="4" w:space="0"/>
              <w:left w:val="single" w:color="000000" w:sz="4" w:space="0"/>
              <w:bottom w:val="single" w:color="000000" w:sz="4" w:space="0"/>
              <w:right w:val="single" w:color="000000" w:sz="4" w:space="0"/>
            </w:tcBorders>
            <w:noWrap/>
            <w:tcMar>
              <w:top w:w="17" w:type="dxa"/>
              <w:left w:w="0"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right"/>
              <w:textAlignment w:val="center"/>
              <w:rPr>
                <w:rFonts w:hint="eastAsia" w:ascii="宋体" w:hAnsi="宋体" w:eastAsia="宋体" w:cs="宋体"/>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-93.1 </w:t>
            </w:r>
          </w:p>
        </w:tc>
        <w:tc>
          <w:tcPr>
            <w:tcW w:w="1653"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0" w:hRule="atLeast"/>
          <w:jc w:val="center"/>
        </w:trPr>
        <w:tc>
          <w:tcPr>
            <w:tcW w:w="3808" w:type="dxa"/>
            <w:gridSpan w:val="2"/>
            <w:tcBorders>
              <w:top w:val="single" w:color="000000" w:sz="4" w:space="0"/>
              <w:left w:val="single" w:color="000000" w:sz="8" w:space="0"/>
              <w:bottom w:val="single" w:color="000000" w:sz="8" w:space="0"/>
              <w:right w:val="single" w:color="000000" w:sz="4" w:space="0"/>
            </w:tcBorders>
            <w:noWrap/>
            <w:tcMar>
              <w:top w:w="17" w:type="dxa"/>
              <w:left w:w="17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污水处理费收入</w:t>
            </w:r>
          </w:p>
        </w:tc>
        <w:tc>
          <w:tcPr>
            <w:tcW w:w="1478" w:type="dxa"/>
            <w:tcBorders>
              <w:top w:val="single" w:color="000000" w:sz="4" w:space="0"/>
              <w:left w:val="single" w:color="000000" w:sz="4" w:space="0"/>
              <w:bottom w:val="single" w:color="000000" w:sz="8" w:space="0"/>
              <w:right w:val="single" w:color="000000" w:sz="4" w:space="0"/>
            </w:tcBorders>
            <w:noWrap/>
            <w:tcMar>
              <w:top w:w="17" w:type="dxa"/>
              <w:left w:w="0"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100 </w:t>
            </w:r>
          </w:p>
        </w:tc>
        <w:tc>
          <w:tcPr>
            <w:tcW w:w="1080" w:type="dxa"/>
            <w:tcBorders>
              <w:top w:val="single" w:color="000000" w:sz="4" w:space="0"/>
              <w:left w:val="single" w:color="000000" w:sz="4" w:space="0"/>
              <w:bottom w:val="single" w:color="000000" w:sz="8" w:space="0"/>
              <w:right w:val="single" w:color="000000" w:sz="4" w:space="0"/>
            </w:tcBorders>
            <w:noWrap/>
            <w:tcMar>
              <w:top w:w="17" w:type="dxa"/>
              <w:left w:w="0"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300 </w:t>
            </w:r>
          </w:p>
        </w:tc>
        <w:tc>
          <w:tcPr>
            <w:tcW w:w="1170" w:type="dxa"/>
            <w:gridSpan w:val="2"/>
            <w:tcBorders>
              <w:top w:val="single" w:color="000000" w:sz="4" w:space="0"/>
              <w:left w:val="single" w:color="000000" w:sz="4" w:space="0"/>
              <w:bottom w:val="single" w:color="000000" w:sz="8" w:space="0"/>
              <w:right w:val="single" w:color="000000" w:sz="4" w:space="0"/>
            </w:tcBorders>
            <w:noWrap/>
            <w:tcMar>
              <w:top w:w="17" w:type="dxa"/>
              <w:left w:w="0"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66.7 </w:t>
            </w:r>
          </w:p>
        </w:tc>
        <w:tc>
          <w:tcPr>
            <w:tcW w:w="1653" w:type="dxa"/>
            <w:gridSpan w:val="2"/>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center"/>
              <w:rPr>
                <w:rFonts w:hint="eastAsia" w:ascii="宋体" w:hAnsi="宋体" w:eastAsia="宋体" w:cs="宋体"/>
                <w:b/>
                <w:bCs/>
                <w:i w:val="0"/>
                <w:iCs w:val="0"/>
                <w:color w:val="000000"/>
                <w:kern w:val="2"/>
                <w:sz w:val="24"/>
                <w:szCs w:val="24"/>
                <w:u w:val="none"/>
                <w:lang w:val="en-US" w:eastAsia="zh-CN" w:bidi="ar-SA"/>
              </w:rPr>
            </w:pPr>
          </w:p>
        </w:tc>
      </w:tr>
      <w:tr>
        <w:tblPrEx>
          <w:tblCellMar>
            <w:top w:w="0" w:type="dxa"/>
            <w:left w:w="0" w:type="dxa"/>
            <w:bottom w:w="0" w:type="dxa"/>
            <w:right w:w="0" w:type="dxa"/>
          </w:tblCellMar>
        </w:tblPrEx>
        <w:trPr>
          <w:trHeight w:val="600" w:hRule="atLeast"/>
          <w:jc w:val="center"/>
        </w:trPr>
        <w:tc>
          <w:tcPr>
            <w:tcW w:w="3808" w:type="dxa"/>
            <w:gridSpan w:val="2"/>
            <w:tcBorders>
              <w:top w:val="single" w:color="000000" w:sz="4" w:space="0"/>
              <w:left w:val="single" w:color="000000" w:sz="8" w:space="0"/>
              <w:bottom w:val="single" w:color="000000" w:sz="8" w:space="0"/>
              <w:right w:val="single" w:color="000000" w:sz="4" w:space="0"/>
            </w:tcBorders>
            <w:noWrap/>
            <w:tcMar>
              <w:top w:w="17" w:type="dxa"/>
              <w:left w:w="17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center"/>
              <w:rPr>
                <w:rFonts w:hint="eastAsia" w:ascii="宋体" w:hAnsi="宋体" w:eastAsia="宋体" w:cs="宋体"/>
                <w:b/>
                <w:i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收入合计</w:t>
            </w:r>
          </w:p>
        </w:tc>
        <w:tc>
          <w:tcPr>
            <w:tcW w:w="1478" w:type="dxa"/>
            <w:tcBorders>
              <w:top w:val="single" w:color="000000" w:sz="4" w:space="0"/>
              <w:left w:val="single" w:color="000000" w:sz="4" w:space="0"/>
              <w:bottom w:val="single" w:color="000000" w:sz="8" w:space="0"/>
              <w:right w:val="single" w:color="000000" w:sz="4" w:space="0"/>
            </w:tcBorders>
            <w:noWrap/>
            <w:tcMar>
              <w:top w:w="17" w:type="dxa"/>
              <w:left w:w="0"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default" w:ascii="Times New Roman" w:hAnsi="Times New Roman" w:eastAsia="宋体" w:cs="Times New Roman"/>
                <w:b/>
                <w:bCs/>
                <w:i w:val="0"/>
                <w:iCs w:val="0"/>
                <w:color w:val="000000"/>
                <w:kern w:val="0"/>
                <w:sz w:val="24"/>
                <w:szCs w:val="24"/>
                <w:u w:val="none"/>
                <w:lang w:val="en-US" w:eastAsia="zh-CN" w:bidi="ar"/>
              </w:rPr>
              <w:t xml:space="preserve">33,796 </w:t>
            </w:r>
          </w:p>
        </w:tc>
        <w:tc>
          <w:tcPr>
            <w:tcW w:w="1080" w:type="dxa"/>
            <w:tcBorders>
              <w:top w:val="single" w:color="000000" w:sz="4" w:space="0"/>
              <w:left w:val="single" w:color="000000" w:sz="4" w:space="0"/>
              <w:bottom w:val="single" w:color="000000" w:sz="8" w:space="0"/>
              <w:right w:val="single" w:color="000000" w:sz="4" w:space="0"/>
            </w:tcBorders>
            <w:noWrap/>
            <w:tcMar>
              <w:top w:w="17" w:type="dxa"/>
              <w:left w:w="0"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default" w:ascii="Times New Roman" w:hAnsi="Times New Roman" w:eastAsia="宋体" w:cs="Times New Roman"/>
                <w:b/>
                <w:bCs/>
                <w:i w:val="0"/>
                <w:iCs w:val="0"/>
                <w:color w:val="000000"/>
                <w:kern w:val="0"/>
                <w:sz w:val="24"/>
                <w:szCs w:val="24"/>
                <w:u w:val="none"/>
                <w:lang w:val="en-US" w:eastAsia="zh-CN" w:bidi="ar"/>
              </w:rPr>
              <w:t xml:space="preserve">58,608 </w:t>
            </w:r>
          </w:p>
        </w:tc>
        <w:tc>
          <w:tcPr>
            <w:tcW w:w="1170" w:type="dxa"/>
            <w:gridSpan w:val="2"/>
            <w:tcBorders>
              <w:top w:val="single" w:color="000000" w:sz="4" w:space="0"/>
              <w:left w:val="single" w:color="000000" w:sz="4" w:space="0"/>
              <w:bottom w:val="single" w:color="000000" w:sz="8" w:space="0"/>
              <w:right w:val="single" w:color="000000" w:sz="4" w:space="0"/>
            </w:tcBorders>
            <w:noWrap/>
            <w:tcMar>
              <w:top w:w="17" w:type="dxa"/>
              <w:left w:w="0"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default" w:ascii="Times New Roman" w:hAnsi="Times New Roman" w:eastAsia="宋体" w:cs="Times New Roman"/>
                <w:b/>
                <w:bCs/>
                <w:i w:val="0"/>
                <w:iCs w:val="0"/>
                <w:color w:val="000000"/>
                <w:kern w:val="0"/>
                <w:sz w:val="24"/>
                <w:szCs w:val="24"/>
                <w:u w:val="none"/>
                <w:lang w:val="en-US" w:eastAsia="zh-CN" w:bidi="ar"/>
              </w:rPr>
              <w:t xml:space="preserve">42.3 </w:t>
            </w:r>
          </w:p>
        </w:tc>
        <w:tc>
          <w:tcPr>
            <w:tcW w:w="1653" w:type="dxa"/>
            <w:gridSpan w:val="2"/>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center"/>
              <w:rPr>
                <w:rFonts w:hint="eastAsia" w:ascii="宋体" w:hAnsi="宋体" w:eastAsia="宋体" w:cs="宋体"/>
                <w:b/>
                <w:bCs/>
                <w:i w:val="0"/>
                <w:iCs w:val="0"/>
                <w:color w:val="000000"/>
                <w:kern w:val="2"/>
                <w:sz w:val="24"/>
                <w:szCs w:val="24"/>
                <w:u w:val="none"/>
                <w:lang w:val="en-US" w:eastAsia="zh-CN" w:bidi="ar-SA"/>
              </w:rPr>
            </w:pPr>
          </w:p>
        </w:tc>
      </w:tr>
      <w:tr>
        <w:tblPrEx>
          <w:tblCellMar>
            <w:top w:w="0" w:type="dxa"/>
            <w:left w:w="0" w:type="dxa"/>
            <w:bottom w:w="0" w:type="dxa"/>
            <w:right w:w="0" w:type="dxa"/>
          </w:tblCellMar>
        </w:tblPrEx>
        <w:trPr>
          <w:trHeight w:val="600" w:hRule="atLeast"/>
          <w:jc w:val="center"/>
        </w:trPr>
        <w:tc>
          <w:tcPr>
            <w:tcW w:w="3808" w:type="dxa"/>
            <w:gridSpan w:val="2"/>
            <w:tcBorders>
              <w:top w:val="single" w:color="000000" w:sz="4" w:space="0"/>
              <w:left w:val="single" w:color="000000" w:sz="8" w:space="0"/>
              <w:bottom w:val="single" w:color="000000" w:sz="8" w:space="0"/>
              <w:right w:val="single" w:color="000000" w:sz="4" w:space="0"/>
            </w:tcBorders>
            <w:noWrap/>
            <w:tcMar>
              <w:top w:w="17" w:type="dxa"/>
              <w:left w:w="17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center"/>
              <w:rPr>
                <w:rFonts w:hint="eastAsia" w:ascii="宋体" w:hAnsi="宋体" w:eastAsia="宋体" w:cs="宋体"/>
                <w:b/>
                <w:i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转移性收入</w:t>
            </w:r>
          </w:p>
        </w:tc>
        <w:tc>
          <w:tcPr>
            <w:tcW w:w="1478" w:type="dxa"/>
            <w:tcBorders>
              <w:top w:val="single" w:color="000000" w:sz="4" w:space="0"/>
              <w:left w:val="single" w:color="000000" w:sz="4" w:space="0"/>
              <w:bottom w:val="single" w:color="000000" w:sz="8" w:space="0"/>
              <w:right w:val="single" w:color="000000" w:sz="4" w:space="0"/>
            </w:tcBorders>
            <w:noWrap/>
            <w:tcMar>
              <w:top w:w="17" w:type="dxa"/>
              <w:left w:w="0"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default" w:ascii="Times New Roman" w:hAnsi="Times New Roman" w:eastAsia="宋体" w:cs="Times New Roman"/>
                <w:b/>
                <w:bCs/>
                <w:i w:val="0"/>
                <w:iCs w:val="0"/>
                <w:color w:val="000000"/>
                <w:kern w:val="0"/>
                <w:sz w:val="24"/>
                <w:szCs w:val="24"/>
                <w:u w:val="none"/>
                <w:lang w:val="en-US" w:eastAsia="zh-CN" w:bidi="ar"/>
              </w:rPr>
              <w:t xml:space="preserve">34,655 </w:t>
            </w:r>
          </w:p>
        </w:tc>
        <w:tc>
          <w:tcPr>
            <w:tcW w:w="1080" w:type="dxa"/>
            <w:tcBorders>
              <w:top w:val="single" w:color="000000" w:sz="4" w:space="0"/>
              <w:left w:val="single" w:color="000000" w:sz="4" w:space="0"/>
              <w:bottom w:val="single" w:color="000000" w:sz="8" w:space="0"/>
              <w:right w:val="single" w:color="000000" w:sz="4" w:space="0"/>
            </w:tcBorders>
            <w:noWrap/>
            <w:tcMar>
              <w:top w:w="17" w:type="dxa"/>
              <w:left w:w="0"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default" w:ascii="Times New Roman" w:hAnsi="Times New Roman" w:eastAsia="宋体" w:cs="Times New Roman"/>
                <w:b/>
                <w:bCs/>
                <w:i w:val="0"/>
                <w:iCs w:val="0"/>
                <w:color w:val="000000"/>
                <w:kern w:val="0"/>
                <w:sz w:val="24"/>
                <w:szCs w:val="24"/>
                <w:u w:val="none"/>
                <w:lang w:val="en-US" w:eastAsia="zh-CN" w:bidi="ar"/>
              </w:rPr>
              <w:t xml:space="preserve">11,559 </w:t>
            </w:r>
          </w:p>
        </w:tc>
        <w:tc>
          <w:tcPr>
            <w:tcW w:w="1170" w:type="dxa"/>
            <w:gridSpan w:val="2"/>
            <w:tcBorders>
              <w:top w:val="single" w:color="000000" w:sz="4" w:space="0"/>
              <w:left w:val="single" w:color="000000" w:sz="4" w:space="0"/>
              <w:bottom w:val="single" w:color="000000" w:sz="8" w:space="0"/>
              <w:right w:val="single" w:color="000000" w:sz="4" w:space="0"/>
            </w:tcBorders>
            <w:noWrap/>
            <w:tcMar>
              <w:top w:w="17" w:type="dxa"/>
              <w:left w:w="0"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default" w:ascii="Times New Roman" w:hAnsi="Times New Roman" w:eastAsia="宋体" w:cs="Times New Roman"/>
                <w:b/>
                <w:bCs/>
                <w:i w:val="0"/>
                <w:iCs w:val="0"/>
                <w:color w:val="000000"/>
                <w:kern w:val="0"/>
                <w:sz w:val="24"/>
                <w:szCs w:val="24"/>
                <w:u w:val="none"/>
                <w:lang w:val="en-US" w:eastAsia="zh-CN" w:bidi="ar"/>
              </w:rPr>
              <w:t xml:space="preserve">-199.8 </w:t>
            </w:r>
          </w:p>
        </w:tc>
        <w:tc>
          <w:tcPr>
            <w:tcW w:w="1653" w:type="dxa"/>
            <w:gridSpan w:val="2"/>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center"/>
              <w:rPr>
                <w:rFonts w:hint="eastAsia" w:ascii="宋体" w:hAnsi="宋体" w:eastAsia="宋体" w:cs="宋体"/>
                <w:b/>
                <w:bCs/>
                <w:i w:val="0"/>
                <w:iCs w:val="0"/>
                <w:color w:val="000000"/>
                <w:kern w:val="2"/>
                <w:sz w:val="24"/>
                <w:szCs w:val="24"/>
                <w:u w:val="none"/>
                <w:lang w:val="en-US" w:eastAsia="zh-CN" w:bidi="ar-SA"/>
              </w:rPr>
            </w:pPr>
          </w:p>
        </w:tc>
      </w:tr>
      <w:tr>
        <w:tblPrEx>
          <w:tblCellMar>
            <w:top w:w="0" w:type="dxa"/>
            <w:left w:w="0" w:type="dxa"/>
            <w:bottom w:w="0" w:type="dxa"/>
            <w:right w:w="0" w:type="dxa"/>
          </w:tblCellMar>
        </w:tblPrEx>
        <w:trPr>
          <w:trHeight w:val="600" w:hRule="atLeast"/>
          <w:jc w:val="center"/>
        </w:trPr>
        <w:tc>
          <w:tcPr>
            <w:tcW w:w="3808" w:type="dxa"/>
            <w:gridSpan w:val="2"/>
            <w:tcBorders>
              <w:top w:val="single" w:color="000000" w:sz="4" w:space="0"/>
              <w:left w:val="single" w:color="000000" w:sz="8" w:space="0"/>
              <w:bottom w:val="single" w:color="000000" w:sz="8" w:space="0"/>
              <w:right w:val="single" w:color="000000" w:sz="4" w:space="0"/>
            </w:tcBorders>
            <w:noWrap/>
            <w:tcMar>
              <w:top w:w="17" w:type="dxa"/>
              <w:left w:w="17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ind w:firstLine="240" w:firstLineChars="100"/>
              <w:jc w:val="left"/>
              <w:textAlignment w:val="center"/>
              <w:rPr>
                <w:rFonts w:hint="eastAsia" w:ascii="宋体" w:hAnsi="宋体" w:eastAsia="宋体" w:cs="宋体"/>
                <w:b/>
                <w:i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上级补助收入</w:t>
            </w:r>
          </w:p>
        </w:tc>
        <w:tc>
          <w:tcPr>
            <w:tcW w:w="1478" w:type="dxa"/>
            <w:tcBorders>
              <w:top w:val="single" w:color="000000" w:sz="4" w:space="0"/>
              <w:left w:val="single" w:color="000000" w:sz="4" w:space="0"/>
              <w:bottom w:val="single" w:color="000000" w:sz="8" w:space="0"/>
              <w:right w:val="single" w:color="000000" w:sz="4" w:space="0"/>
            </w:tcBorders>
            <w:noWrap/>
            <w:tcMar>
              <w:top w:w="17" w:type="dxa"/>
              <w:left w:w="0"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3,960 </w:t>
            </w:r>
          </w:p>
        </w:tc>
        <w:tc>
          <w:tcPr>
            <w:tcW w:w="1080" w:type="dxa"/>
            <w:tcBorders>
              <w:top w:val="single" w:color="000000" w:sz="4" w:space="0"/>
              <w:left w:val="single" w:color="000000" w:sz="4" w:space="0"/>
              <w:bottom w:val="single" w:color="000000" w:sz="8" w:space="0"/>
              <w:right w:val="single" w:color="000000" w:sz="4" w:space="0"/>
            </w:tcBorders>
            <w:noWrap/>
            <w:tcMar>
              <w:top w:w="17" w:type="dxa"/>
              <w:left w:w="0"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661 </w:t>
            </w:r>
          </w:p>
        </w:tc>
        <w:tc>
          <w:tcPr>
            <w:tcW w:w="1170" w:type="dxa"/>
            <w:gridSpan w:val="2"/>
            <w:tcBorders>
              <w:top w:val="single" w:color="000000" w:sz="4" w:space="0"/>
              <w:left w:val="single" w:color="000000" w:sz="4" w:space="0"/>
              <w:bottom w:val="single" w:color="000000" w:sz="8" w:space="0"/>
              <w:right w:val="single" w:color="000000" w:sz="4" w:space="0"/>
            </w:tcBorders>
            <w:noWrap/>
            <w:tcMar>
              <w:top w:w="17" w:type="dxa"/>
              <w:left w:w="0"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-499.1 </w:t>
            </w:r>
          </w:p>
        </w:tc>
        <w:tc>
          <w:tcPr>
            <w:tcW w:w="1653" w:type="dxa"/>
            <w:gridSpan w:val="2"/>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center"/>
              <w:rPr>
                <w:rFonts w:hint="eastAsia" w:ascii="宋体" w:hAnsi="宋体" w:eastAsia="宋体" w:cs="宋体"/>
                <w:b/>
                <w:bCs/>
                <w:i w:val="0"/>
                <w:iCs w:val="0"/>
                <w:color w:val="000000"/>
                <w:kern w:val="2"/>
                <w:sz w:val="24"/>
                <w:szCs w:val="24"/>
                <w:u w:val="none"/>
                <w:lang w:val="en-US" w:eastAsia="zh-CN" w:bidi="ar-SA"/>
              </w:rPr>
            </w:pPr>
          </w:p>
        </w:tc>
      </w:tr>
      <w:tr>
        <w:tblPrEx>
          <w:tblCellMar>
            <w:top w:w="0" w:type="dxa"/>
            <w:left w:w="0" w:type="dxa"/>
            <w:bottom w:w="0" w:type="dxa"/>
            <w:right w:w="0" w:type="dxa"/>
          </w:tblCellMar>
        </w:tblPrEx>
        <w:trPr>
          <w:trHeight w:val="600" w:hRule="atLeast"/>
          <w:jc w:val="center"/>
        </w:trPr>
        <w:tc>
          <w:tcPr>
            <w:tcW w:w="3808" w:type="dxa"/>
            <w:gridSpan w:val="2"/>
            <w:tcBorders>
              <w:top w:val="single" w:color="000000" w:sz="4" w:space="0"/>
              <w:left w:val="single" w:color="000000" w:sz="8" w:space="0"/>
              <w:bottom w:val="single" w:color="000000" w:sz="8" w:space="0"/>
              <w:right w:val="single" w:color="000000" w:sz="4" w:space="0"/>
            </w:tcBorders>
            <w:noWrap/>
            <w:tcMar>
              <w:top w:w="17" w:type="dxa"/>
              <w:left w:w="17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ind w:firstLine="240" w:firstLineChars="100"/>
              <w:jc w:val="left"/>
              <w:textAlignment w:val="center"/>
              <w:rPr>
                <w:rFonts w:hint="eastAsia" w:ascii="宋体" w:hAnsi="宋体" w:eastAsia="宋体" w:cs="宋体"/>
                <w:b/>
                <w:i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上年结余收入</w:t>
            </w:r>
          </w:p>
        </w:tc>
        <w:tc>
          <w:tcPr>
            <w:tcW w:w="1478" w:type="dxa"/>
            <w:tcBorders>
              <w:top w:val="single" w:color="000000" w:sz="4" w:space="0"/>
              <w:left w:val="single" w:color="000000" w:sz="4" w:space="0"/>
              <w:bottom w:val="single" w:color="000000" w:sz="8" w:space="0"/>
              <w:right w:val="single" w:color="000000" w:sz="4" w:space="0"/>
            </w:tcBorders>
            <w:noWrap/>
            <w:tcMar>
              <w:top w:w="17" w:type="dxa"/>
              <w:left w:w="0"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8,270 </w:t>
            </w:r>
          </w:p>
        </w:tc>
        <w:tc>
          <w:tcPr>
            <w:tcW w:w="1080" w:type="dxa"/>
            <w:tcBorders>
              <w:top w:val="single" w:color="000000" w:sz="4" w:space="0"/>
              <w:left w:val="single" w:color="000000" w:sz="4" w:space="0"/>
              <w:bottom w:val="single" w:color="000000" w:sz="8" w:space="0"/>
              <w:right w:val="single" w:color="000000" w:sz="4" w:space="0"/>
            </w:tcBorders>
            <w:noWrap/>
            <w:tcMar>
              <w:top w:w="17" w:type="dxa"/>
              <w:left w:w="0"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9,150 </w:t>
            </w:r>
          </w:p>
        </w:tc>
        <w:tc>
          <w:tcPr>
            <w:tcW w:w="1170" w:type="dxa"/>
            <w:gridSpan w:val="2"/>
            <w:tcBorders>
              <w:top w:val="single" w:color="000000" w:sz="4" w:space="0"/>
              <w:left w:val="single" w:color="000000" w:sz="4" w:space="0"/>
              <w:bottom w:val="single" w:color="000000" w:sz="8" w:space="0"/>
              <w:right w:val="single" w:color="000000" w:sz="4" w:space="0"/>
            </w:tcBorders>
            <w:noWrap/>
            <w:tcMar>
              <w:top w:w="17" w:type="dxa"/>
              <w:left w:w="0"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9.6 </w:t>
            </w:r>
          </w:p>
        </w:tc>
        <w:tc>
          <w:tcPr>
            <w:tcW w:w="1653" w:type="dxa"/>
            <w:gridSpan w:val="2"/>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center"/>
              <w:rPr>
                <w:rFonts w:hint="eastAsia" w:ascii="宋体" w:hAnsi="宋体" w:eastAsia="宋体" w:cs="宋体"/>
                <w:b/>
                <w:bCs/>
                <w:i w:val="0"/>
                <w:iCs w:val="0"/>
                <w:color w:val="000000"/>
                <w:kern w:val="2"/>
                <w:sz w:val="24"/>
                <w:szCs w:val="24"/>
                <w:u w:val="none"/>
                <w:lang w:val="en-US" w:eastAsia="zh-CN" w:bidi="ar-SA"/>
              </w:rPr>
            </w:pPr>
          </w:p>
        </w:tc>
      </w:tr>
      <w:tr>
        <w:tblPrEx>
          <w:tblCellMar>
            <w:top w:w="0" w:type="dxa"/>
            <w:left w:w="0" w:type="dxa"/>
            <w:bottom w:w="0" w:type="dxa"/>
            <w:right w:w="0" w:type="dxa"/>
          </w:tblCellMar>
        </w:tblPrEx>
        <w:trPr>
          <w:trHeight w:val="600" w:hRule="atLeast"/>
          <w:jc w:val="center"/>
        </w:trPr>
        <w:tc>
          <w:tcPr>
            <w:tcW w:w="3808" w:type="dxa"/>
            <w:gridSpan w:val="2"/>
            <w:tcBorders>
              <w:top w:val="single" w:color="000000" w:sz="4" w:space="0"/>
              <w:left w:val="single" w:color="000000" w:sz="8" w:space="0"/>
              <w:bottom w:val="single" w:color="000000" w:sz="8" w:space="0"/>
              <w:right w:val="single" w:color="000000" w:sz="4" w:space="0"/>
            </w:tcBorders>
            <w:noWrap/>
            <w:tcMar>
              <w:top w:w="17" w:type="dxa"/>
              <w:left w:w="17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ind w:firstLine="240" w:firstLineChars="100"/>
              <w:jc w:val="left"/>
              <w:textAlignment w:val="center"/>
              <w:rPr>
                <w:rFonts w:hint="eastAsia" w:ascii="宋体" w:hAnsi="宋体" w:eastAsia="宋体" w:cs="宋体"/>
                <w:b/>
                <w:i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债务转贷收入</w:t>
            </w:r>
          </w:p>
        </w:tc>
        <w:tc>
          <w:tcPr>
            <w:tcW w:w="1478" w:type="dxa"/>
            <w:tcBorders>
              <w:top w:val="single" w:color="000000" w:sz="4" w:space="0"/>
              <w:left w:val="single" w:color="000000" w:sz="4" w:space="0"/>
              <w:bottom w:val="single" w:color="000000" w:sz="8" w:space="0"/>
              <w:right w:val="single" w:color="000000" w:sz="4" w:space="0"/>
            </w:tcBorders>
            <w:noWrap/>
            <w:tcMar>
              <w:top w:w="17" w:type="dxa"/>
              <w:left w:w="0"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22,425 </w:t>
            </w:r>
          </w:p>
        </w:tc>
        <w:tc>
          <w:tcPr>
            <w:tcW w:w="1080" w:type="dxa"/>
            <w:tcBorders>
              <w:top w:val="single" w:color="000000" w:sz="4" w:space="0"/>
              <w:left w:val="single" w:color="000000" w:sz="4" w:space="0"/>
              <w:bottom w:val="single" w:color="000000" w:sz="8" w:space="0"/>
              <w:right w:val="single" w:color="000000" w:sz="4" w:space="0"/>
            </w:tcBorders>
            <w:noWrap/>
            <w:tcMar>
              <w:top w:w="17" w:type="dxa"/>
              <w:left w:w="0"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1,748 </w:t>
            </w:r>
          </w:p>
        </w:tc>
        <w:tc>
          <w:tcPr>
            <w:tcW w:w="1170" w:type="dxa"/>
            <w:gridSpan w:val="2"/>
            <w:tcBorders>
              <w:top w:val="single" w:color="000000" w:sz="4" w:space="0"/>
              <w:left w:val="single" w:color="000000" w:sz="4" w:space="0"/>
              <w:bottom w:val="single" w:color="000000" w:sz="8" w:space="0"/>
              <w:right w:val="single" w:color="000000" w:sz="4" w:space="0"/>
            </w:tcBorders>
            <w:noWrap/>
            <w:tcMar>
              <w:top w:w="17" w:type="dxa"/>
              <w:left w:w="0"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-1,182.9 </w:t>
            </w:r>
          </w:p>
        </w:tc>
        <w:tc>
          <w:tcPr>
            <w:tcW w:w="1653" w:type="dxa"/>
            <w:gridSpan w:val="2"/>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主要是无新增债券</w:t>
            </w:r>
          </w:p>
        </w:tc>
      </w:tr>
      <w:tr>
        <w:tblPrEx>
          <w:tblCellMar>
            <w:top w:w="0" w:type="dxa"/>
            <w:left w:w="0" w:type="dxa"/>
            <w:bottom w:w="0" w:type="dxa"/>
            <w:right w:w="0" w:type="dxa"/>
          </w:tblCellMar>
        </w:tblPrEx>
        <w:trPr>
          <w:trHeight w:val="600" w:hRule="atLeast"/>
          <w:jc w:val="center"/>
        </w:trPr>
        <w:tc>
          <w:tcPr>
            <w:tcW w:w="3808" w:type="dxa"/>
            <w:gridSpan w:val="2"/>
            <w:tcBorders>
              <w:top w:val="single" w:color="000000" w:sz="4" w:space="0"/>
              <w:left w:val="single" w:color="000000" w:sz="8" w:space="0"/>
              <w:bottom w:val="single" w:color="000000" w:sz="8"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center"/>
              <w:rPr>
                <w:rFonts w:hint="eastAsia" w:ascii="宋体" w:hAnsi="宋体" w:eastAsia="宋体" w:cs="宋体"/>
                <w:b/>
                <w:i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收入总计</w:t>
            </w:r>
          </w:p>
        </w:tc>
        <w:tc>
          <w:tcPr>
            <w:tcW w:w="1478" w:type="dxa"/>
            <w:tcBorders>
              <w:top w:val="single" w:color="000000" w:sz="4" w:space="0"/>
              <w:left w:val="single" w:color="000000" w:sz="4" w:space="0"/>
              <w:bottom w:val="single" w:color="000000" w:sz="8" w:space="0"/>
              <w:right w:val="single" w:color="000000" w:sz="4" w:space="0"/>
            </w:tcBorders>
            <w:noWrap/>
            <w:tcMar>
              <w:top w:w="17" w:type="dxa"/>
              <w:left w:w="0"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default" w:ascii="Times New Roman" w:hAnsi="Times New Roman" w:eastAsia="宋体" w:cs="Times New Roman"/>
                <w:b/>
                <w:bCs/>
                <w:i w:val="0"/>
                <w:iCs w:val="0"/>
                <w:color w:val="000000"/>
                <w:kern w:val="0"/>
                <w:sz w:val="24"/>
                <w:szCs w:val="24"/>
                <w:u w:val="none"/>
                <w:lang w:val="en-US" w:eastAsia="zh-CN" w:bidi="ar"/>
              </w:rPr>
              <w:t xml:space="preserve">68,451 </w:t>
            </w:r>
          </w:p>
        </w:tc>
        <w:tc>
          <w:tcPr>
            <w:tcW w:w="1080" w:type="dxa"/>
            <w:tcBorders>
              <w:top w:val="single" w:color="000000" w:sz="4" w:space="0"/>
              <w:left w:val="single" w:color="000000" w:sz="4" w:space="0"/>
              <w:bottom w:val="single" w:color="000000" w:sz="8" w:space="0"/>
              <w:right w:val="single" w:color="000000" w:sz="4" w:space="0"/>
            </w:tcBorders>
            <w:noWrap/>
            <w:tcMar>
              <w:top w:w="17" w:type="dxa"/>
              <w:left w:w="0"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default" w:ascii="Times New Roman" w:hAnsi="Times New Roman" w:eastAsia="宋体" w:cs="Times New Roman"/>
                <w:b/>
                <w:bCs/>
                <w:i w:val="0"/>
                <w:iCs w:val="0"/>
                <w:color w:val="000000"/>
                <w:kern w:val="0"/>
                <w:sz w:val="24"/>
                <w:szCs w:val="24"/>
                <w:u w:val="none"/>
                <w:lang w:val="en-US" w:eastAsia="zh-CN" w:bidi="ar"/>
              </w:rPr>
              <w:t xml:space="preserve">70,167 </w:t>
            </w:r>
          </w:p>
        </w:tc>
        <w:tc>
          <w:tcPr>
            <w:tcW w:w="1170" w:type="dxa"/>
            <w:gridSpan w:val="2"/>
            <w:tcBorders>
              <w:top w:val="single" w:color="000000" w:sz="4" w:space="0"/>
              <w:left w:val="single" w:color="000000" w:sz="4" w:space="0"/>
              <w:bottom w:val="single" w:color="000000" w:sz="8" w:space="0"/>
              <w:right w:val="single" w:color="000000" w:sz="4" w:space="0"/>
            </w:tcBorders>
            <w:noWrap/>
            <w:tcMar>
              <w:top w:w="17" w:type="dxa"/>
              <w:left w:w="0"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default" w:ascii="Times New Roman" w:hAnsi="Times New Roman" w:eastAsia="宋体" w:cs="Times New Roman"/>
                <w:b/>
                <w:bCs/>
                <w:i w:val="0"/>
                <w:iCs w:val="0"/>
                <w:color w:val="000000"/>
                <w:kern w:val="0"/>
                <w:sz w:val="24"/>
                <w:szCs w:val="24"/>
                <w:u w:val="none"/>
                <w:lang w:val="en-US" w:eastAsia="zh-CN" w:bidi="ar"/>
              </w:rPr>
              <w:t xml:space="preserve">2.4 </w:t>
            </w:r>
          </w:p>
        </w:tc>
        <w:tc>
          <w:tcPr>
            <w:tcW w:w="1653" w:type="dxa"/>
            <w:gridSpan w:val="2"/>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center"/>
              <w:rPr>
                <w:rFonts w:hint="eastAsia" w:ascii="宋体" w:hAnsi="宋体" w:eastAsia="宋体" w:cs="宋体"/>
                <w:b/>
                <w:bCs/>
                <w:i w:val="0"/>
                <w:iCs w:val="0"/>
                <w:color w:val="000000"/>
                <w:kern w:val="2"/>
                <w:sz w:val="24"/>
                <w:szCs w:val="24"/>
                <w:u w:val="none"/>
                <w:lang w:val="en-US" w:eastAsia="zh-CN" w:bidi="ar-SA"/>
              </w:rPr>
            </w:pPr>
          </w:p>
        </w:tc>
      </w:tr>
      <w:tr>
        <w:tblPrEx>
          <w:tblCellMar>
            <w:top w:w="0" w:type="dxa"/>
            <w:left w:w="0" w:type="dxa"/>
            <w:bottom w:w="0" w:type="dxa"/>
            <w:right w:w="0" w:type="dxa"/>
          </w:tblCellMar>
        </w:tblPrEx>
        <w:trPr>
          <w:trHeight w:val="400" w:hRule="atLeast"/>
          <w:jc w:val="center"/>
        </w:trPr>
        <w:tc>
          <w:tcPr>
            <w:tcW w:w="370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both"/>
              <w:textAlignment w:val="center"/>
              <w:rPr>
                <w:rFonts w:ascii="黑体" w:hAnsi="宋体" w:eastAsia="黑体" w:cs="黑体"/>
                <w:i w:val="0"/>
                <w:color w:val="000000"/>
                <w:sz w:val="28"/>
                <w:szCs w:val="28"/>
                <w:u w:val="none"/>
              </w:rPr>
            </w:pPr>
          </w:p>
        </w:tc>
        <w:tc>
          <w:tcPr>
            <w:tcW w:w="1582" w:type="dxa"/>
            <w:gridSpan w:val="2"/>
            <w:tcBorders>
              <w:top w:val="nil"/>
              <w:left w:val="nil"/>
              <w:bottom w:val="nil"/>
              <w:right w:val="nil"/>
            </w:tcBorders>
            <w:noWrap/>
            <w:tcMar>
              <w:top w:w="15" w:type="dxa"/>
              <w:left w:w="15" w:type="dxa"/>
              <w:right w:w="15" w:type="dxa"/>
            </w:tcMar>
            <w:vAlign w:val="bottom"/>
          </w:tcPr>
          <w:p>
            <w:pPr>
              <w:rPr>
                <w:rFonts w:hint="eastAsia" w:ascii="楷体_GB2312" w:hAnsi="宋体" w:eastAsia="楷体_GB2312" w:cs="楷体_GB2312"/>
                <w:i w:val="0"/>
                <w:color w:val="000000"/>
                <w:sz w:val="22"/>
                <w:szCs w:val="22"/>
                <w:u w:val="none"/>
              </w:rPr>
            </w:pPr>
          </w:p>
        </w:tc>
        <w:tc>
          <w:tcPr>
            <w:tcW w:w="1080" w:type="dxa"/>
            <w:tcBorders>
              <w:top w:val="nil"/>
              <w:left w:val="nil"/>
              <w:bottom w:val="nil"/>
              <w:right w:val="nil"/>
            </w:tcBorders>
            <w:noWrap/>
            <w:tcMar>
              <w:top w:w="15" w:type="dxa"/>
              <w:left w:w="15" w:type="dxa"/>
              <w:right w:w="15" w:type="dxa"/>
            </w:tcMar>
            <w:vAlign w:val="bottom"/>
          </w:tcPr>
          <w:p>
            <w:pPr>
              <w:rPr>
                <w:rFonts w:hint="eastAsia" w:ascii="楷体_GB2312" w:hAnsi="宋体" w:eastAsia="楷体_GB2312" w:cs="楷体_GB2312"/>
                <w:i w:val="0"/>
                <w:color w:val="000000"/>
                <w:sz w:val="22"/>
                <w:szCs w:val="22"/>
                <w:u w:val="none"/>
              </w:rPr>
            </w:pPr>
          </w:p>
        </w:tc>
        <w:tc>
          <w:tcPr>
            <w:tcW w:w="670" w:type="dxa"/>
            <w:tcBorders>
              <w:top w:val="nil"/>
              <w:left w:val="nil"/>
              <w:bottom w:val="nil"/>
              <w:right w:val="nil"/>
            </w:tcBorders>
            <w:noWrap/>
            <w:tcMar>
              <w:top w:w="15" w:type="dxa"/>
              <w:left w:w="15" w:type="dxa"/>
              <w:right w:w="15" w:type="dxa"/>
            </w:tcMar>
            <w:vAlign w:val="bottom"/>
          </w:tcPr>
          <w:p>
            <w:pPr>
              <w:rPr>
                <w:rFonts w:hint="eastAsia" w:ascii="楷体_GB2312" w:hAnsi="宋体" w:eastAsia="楷体_GB2312" w:cs="楷体_GB2312"/>
                <w:i w:val="0"/>
                <w:color w:val="000000"/>
                <w:sz w:val="22"/>
                <w:szCs w:val="22"/>
                <w:u w:val="none"/>
              </w:rPr>
            </w:pPr>
          </w:p>
        </w:tc>
        <w:tc>
          <w:tcPr>
            <w:tcW w:w="1197" w:type="dxa"/>
            <w:gridSpan w:val="2"/>
            <w:tcBorders>
              <w:top w:val="nil"/>
              <w:left w:val="nil"/>
              <w:bottom w:val="nil"/>
              <w:right w:val="nil"/>
            </w:tcBorders>
            <w:noWrap/>
            <w:tcMar>
              <w:top w:w="15" w:type="dxa"/>
              <w:left w:w="15" w:type="dxa"/>
              <w:right w:w="15" w:type="dxa"/>
            </w:tcMar>
            <w:vAlign w:val="bottom"/>
          </w:tcPr>
          <w:p>
            <w:pPr>
              <w:rPr>
                <w:rFonts w:hint="eastAsia" w:ascii="楷体_GB2312" w:hAnsi="宋体" w:eastAsia="楷体_GB2312" w:cs="楷体_GB2312"/>
                <w:i w:val="0"/>
                <w:color w:val="000000"/>
                <w:sz w:val="22"/>
                <w:szCs w:val="22"/>
                <w:u w:val="none"/>
              </w:rPr>
            </w:pPr>
          </w:p>
        </w:tc>
        <w:tc>
          <w:tcPr>
            <w:tcW w:w="956" w:type="dxa"/>
            <w:tcBorders>
              <w:top w:val="nil"/>
              <w:left w:val="nil"/>
              <w:bottom w:val="nil"/>
              <w:right w:val="nil"/>
            </w:tcBorders>
            <w:noWrap/>
            <w:tcMar>
              <w:top w:w="15" w:type="dxa"/>
              <w:left w:w="15" w:type="dxa"/>
              <w:right w:w="15" w:type="dxa"/>
            </w:tcMar>
            <w:vAlign w:val="center"/>
          </w:tcPr>
          <w:p>
            <w:pPr>
              <w:jc w:val="right"/>
              <w:rPr>
                <w:rFonts w:hint="eastAsia" w:ascii="楷体_GB2312" w:hAnsi="宋体" w:eastAsia="楷体_GB2312" w:cs="楷体_GB2312"/>
                <w:i w:val="0"/>
                <w:color w:val="000000"/>
                <w:sz w:val="22"/>
                <w:szCs w:val="22"/>
                <w:u w:val="none"/>
              </w:rPr>
            </w:pPr>
          </w:p>
        </w:tc>
      </w:tr>
    </w:tbl>
    <w:p>
      <w:pPr>
        <w:pStyle w:val="2"/>
        <w:keepNext w:val="0"/>
        <w:keepLines w:val="0"/>
        <w:pageBreakBefore w:val="0"/>
        <w:kinsoku/>
        <w:wordWrap/>
        <w:overflowPunct/>
        <w:topLinePunct w:val="0"/>
        <w:autoSpaceDE/>
        <w:autoSpaceDN/>
        <w:bidi w:val="0"/>
        <w:spacing w:line="600" w:lineRule="exact"/>
        <w:ind w:left="-2" w:leftChars="-400" w:hanging="838" w:hangingChars="262"/>
        <w:jc w:val="center"/>
        <w:textAlignment w:val="auto"/>
        <w:rPr>
          <w:rFonts w:hint="default" w:ascii="Times New Roman" w:hAnsi="Times New Roman" w:eastAsia="仿宋_GB2312" w:cs="Times New Roman"/>
          <w:bCs/>
          <w:color w:val="auto"/>
          <w:spacing w:val="0"/>
          <w:kern w:val="0"/>
          <w:sz w:val="32"/>
          <w:szCs w:val="32"/>
          <w:lang w:val="en-US" w:eastAsia="zh-CN" w:bidi="ar-SA"/>
        </w:rPr>
      </w:pPr>
    </w:p>
    <w:p>
      <w:pPr>
        <w:pStyle w:val="2"/>
        <w:keepNext w:val="0"/>
        <w:keepLines w:val="0"/>
        <w:pageBreakBefore w:val="0"/>
        <w:kinsoku/>
        <w:wordWrap/>
        <w:overflowPunct/>
        <w:topLinePunct w:val="0"/>
        <w:autoSpaceDE/>
        <w:autoSpaceDN/>
        <w:bidi w:val="0"/>
        <w:spacing w:line="600" w:lineRule="exact"/>
        <w:ind w:left="-2" w:leftChars="-400" w:hanging="838" w:hangingChars="262"/>
        <w:jc w:val="center"/>
        <w:textAlignment w:val="auto"/>
        <w:rPr>
          <w:rFonts w:hint="default" w:ascii="Times New Roman" w:hAnsi="Times New Roman" w:eastAsia="仿宋_GB2312" w:cs="Times New Roman"/>
          <w:bCs/>
          <w:color w:val="auto"/>
          <w:spacing w:val="0"/>
          <w:kern w:val="0"/>
          <w:sz w:val="32"/>
          <w:szCs w:val="32"/>
          <w:lang w:val="en-US" w:eastAsia="zh-CN" w:bidi="ar-SA"/>
        </w:rPr>
      </w:pPr>
    </w:p>
    <w:p>
      <w:pPr>
        <w:pStyle w:val="2"/>
        <w:keepNext w:val="0"/>
        <w:keepLines w:val="0"/>
        <w:pageBreakBefore w:val="0"/>
        <w:kinsoku/>
        <w:wordWrap/>
        <w:overflowPunct/>
        <w:topLinePunct w:val="0"/>
        <w:autoSpaceDE/>
        <w:autoSpaceDN/>
        <w:bidi w:val="0"/>
        <w:spacing w:line="600" w:lineRule="exact"/>
        <w:ind w:left="-2" w:leftChars="-400" w:hanging="838" w:hangingChars="262"/>
        <w:jc w:val="center"/>
        <w:textAlignment w:val="auto"/>
        <w:rPr>
          <w:rFonts w:hint="default" w:ascii="Times New Roman" w:hAnsi="Times New Roman" w:eastAsia="仿宋_GB2312" w:cs="Times New Roman"/>
          <w:bCs/>
          <w:color w:val="auto"/>
          <w:spacing w:val="0"/>
          <w:kern w:val="0"/>
          <w:sz w:val="32"/>
          <w:szCs w:val="32"/>
          <w:lang w:val="en-US" w:eastAsia="zh-CN" w:bidi="ar-SA"/>
        </w:rPr>
      </w:pPr>
    </w:p>
    <w:p>
      <w:pPr>
        <w:pStyle w:val="2"/>
        <w:keepNext w:val="0"/>
        <w:keepLines w:val="0"/>
        <w:pageBreakBefore w:val="0"/>
        <w:kinsoku/>
        <w:wordWrap/>
        <w:overflowPunct/>
        <w:topLinePunct w:val="0"/>
        <w:autoSpaceDE/>
        <w:autoSpaceDN/>
        <w:bidi w:val="0"/>
        <w:spacing w:line="600" w:lineRule="exact"/>
        <w:ind w:left="-2" w:leftChars="-400" w:hanging="838" w:hangingChars="262"/>
        <w:jc w:val="center"/>
        <w:textAlignment w:val="auto"/>
        <w:rPr>
          <w:rFonts w:hint="default" w:ascii="Times New Roman" w:hAnsi="Times New Roman" w:eastAsia="仿宋_GB2312" w:cs="Times New Roman"/>
          <w:bCs/>
          <w:color w:val="auto"/>
          <w:spacing w:val="0"/>
          <w:kern w:val="0"/>
          <w:sz w:val="32"/>
          <w:szCs w:val="32"/>
          <w:lang w:val="en-US" w:eastAsia="zh-CN" w:bidi="ar-SA"/>
        </w:rPr>
      </w:pPr>
    </w:p>
    <w:p>
      <w:pPr>
        <w:pStyle w:val="2"/>
        <w:keepNext w:val="0"/>
        <w:keepLines w:val="0"/>
        <w:pageBreakBefore w:val="0"/>
        <w:kinsoku/>
        <w:wordWrap/>
        <w:overflowPunct/>
        <w:topLinePunct w:val="0"/>
        <w:autoSpaceDE/>
        <w:autoSpaceDN/>
        <w:bidi w:val="0"/>
        <w:spacing w:line="600" w:lineRule="exact"/>
        <w:ind w:left="-2" w:leftChars="-400" w:hanging="838" w:hangingChars="262"/>
        <w:jc w:val="center"/>
        <w:textAlignment w:val="auto"/>
        <w:rPr>
          <w:rFonts w:hint="default" w:ascii="Times New Roman" w:hAnsi="Times New Roman" w:eastAsia="仿宋_GB2312" w:cs="Times New Roman"/>
          <w:bCs/>
          <w:color w:val="auto"/>
          <w:spacing w:val="0"/>
          <w:kern w:val="0"/>
          <w:sz w:val="32"/>
          <w:szCs w:val="32"/>
          <w:lang w:val="en-US" w:eastAsia="zh-CN" w:bidi="ar-SA"/>
        </w:rPr>
      </w:pPr>
    </w:p>
    <w:tbl>
      <w:tblPr>
        <w:tblStyle w:val="12"/>
        <w:tblW w:w="9189" w:type="dxa"/>
        <w:jc w:val="center"/>
        <w:tblLayout w:type="fixed"/>
        <w:tblCellMar>
          <w:top w:w="0" w:type="dxa"/>
          <w:left w:w="0" w:type="dxa"/>
          <w:bottom w:w="0" w:type="dxa"/>
          <w:right w:w="0" w:type="dxa"/>
        </w:tblCellMar>
      </w:tblPr>
      <w:tblGrid>
        <w:gridCol w:w="3808"/>
        <w:gridCol w:w="1478"/>
        <w:gridCol w:w="1080"/>
        <w:gridCol w:w="1170"/>
        <w:gridCol w:w="1653"/>
      </w:tblGrid>
      <w:tr>
        <w:tblPrEx>
          <w:tblCellMar>
            <w:top w:w="0" w:type="dxa"/>
            <w:left w:w="0" w:type="dxa"/>
            <w:bottom w:w="0" w:type="dxa"/>
            <w:right w:w="0" w:type="dxa"/>
          </w:tblCellMar>
        </w:tblPrEx>
        <w:trPr>
          <w:trHeight w:val="620" w:hRule="atLeast"/>
          <w:jc w:val="center"/>
        </w:trPr>
        <w:tc>
          <w:tcPr>
            <w:tcW w:w="9189" w:type="dxa"/>
            <w:gridSpan w:val="5"/>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泾阳县2024年政府性基金支出预算表</w:t>
            </w:r>
          </w:p>
        </w:tc>
      </w:tr>
      <w:tr>
        <w:tblPrEx>
          <w:tblCellMar>
            <w:top w:w="0" w:type="dxa"/>
            <w:left w:w="0" w:type="dxa"/>
            <w:bottom w:w="0" w:type="dxa"/>
            <w:right w:w="0" w:type="dxa"/>
          </w:tblCellMar>
        </w:tblPrEx>
        <w:trPr>
          <w:trHeight w:val="465" w:hRule="atLeast"/>
          <w:jc w:val="center"/>
        </w:trPr>
        <w:tc>
          <w:tcPr>
            <w:tcW w:w="9189" w:type="dxa"/>
            <w:gridSpan w:val="5"/>
            <w:tcBorders>
              <w:top w:val="nil"/>
              <w:left w:val="nil"/>
              <w:bottom w:val="single" w:color="000000" w:sz="8"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表十三                                                        单位：万元</w:t>
            </w:r>
          </w:p>
        </w:tc>
      </w:tr>
      <w:tr>
        <w:tblPrEx>
          <w:tblCellMar>
            <w:top w:w="0" w:type="dxa"/>
            <w:left w:w="0" w:type="dxa"/>
            <w:bottom w:w="0" w:type="dxa"/>
            <w:right w:w="0" w:type="dxa"/>
          </w:tblCellMar>
        </w:tblPrEx>
        <w:trPr>
          <w:trHeight w:val="1030" w:hRule="atLeast"/>
          <w:jc w:val="center"/>
        </w:trPr>
        <w:tc>
          <w:tcPr>
            <w:tcW w:w="3808" w:type="dxa"/>
            <w:tcBorders>
              <w:top w:val="single" w:color="000000" w:sz="8"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  目</w:t>
            </w:r>
          </w:p>
        </w:tc>
        <w:tc>
          <w:tcPr>
            <w:tcW w:w="1478"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上一年</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执行数</w:t>
            </w:r>
          </w:p>
        </w:tc>
        <w:tc>
          <w:tcPr>
            <w:tcW w:w="1080"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2024年</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预算数</w:t>
            </w:r>
          </w:p>
        </w:tc>
        <w:tc>
          <w:tcPr>
            <w:tcW w:w="1170"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sz w:val="24"/>
                <w:szCs w:val="24"/>
                <w:u w:val="none"/>
              </w:rPr>
              <w:t>预算数</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sz w:val="24"/>
                <w:szCs w:val="24"/>
                <w:u w:val="none"/>
              </w:rPr>
              <w:t>比上年±%</w:t>
            </w:r>
          </w:p>
        </w:tc>
        <w:tc>
          <w:tcPr>
            <w:tcW w:w="1653" w:type="dxa"/>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600" w:hRule="atLeast"/>
          <w:jc w:val="center"/>
        </w:trPr>
        <w:tc>
          <w:tcPr>
            <w:tcW w:w="3808" w:type="dxa"/>
            <w:tcBorders>
              <w:top w:val="single" w:color="000000" w:sz="4" w:space="0"/>
              <w:left w:val="single" w:color="000000" w:sz="8" w:space="0"/>
              <w:bottom w:val="single" w:color="000000" w:sz="4" w:space="0"/>
              <w:right w:val="single" w:color="000000" w:sz="4" w:space="0"/>
            </w:tcBorders>
            <w:noWrap/>
            <w:tcMar>
              <w:top w:w="17" w:type="dxa"/>
              <w:left w:w="17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文化旅游体育与传媒支出</w:t>
            </w:r>
          </w:p>
        </w:tc>
        <w:tc>
          <w:tcPr>
            <w:tcW w:w="1478" w:type="dxa"/>
            <w:tcBorders>
              <w:top w:val="single" w:color="000000" w:sz="4" w:space="0"/>
              <w:left w:val="single" w:color="000000" w:sz="4" w:space="0"/>
              <w:bottom w:val="single" w:color="000000" w:sz="4" w:space="0"/>
              <w:right w:val="single" w:color="000000" w:sz="4" w:space="0"/>
            </w:tcBorders>
            <w:noWrap/>
            <w:tcMar>
              <w:top w:w="17" w:type="dxa"/>
              <w:left w:w="17"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宋体" w:hAnsi="宋体" w:eastAsia="宋体" w:cs="宋体"/>
                <w:i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 xml:space="preserve">6 </w:t>
            </w:r>
          </w:p>
        </w:tc>
        <w:tc>
          <w:tcPr>
            <w:tcW w:w="1080" w:type="dxa"/>
            <w:tcBorders>
              <w:top w:val="single" w:color="000000" w:sz="4" w:space="0"/>
              <w:left w:val="single" w:color="000000" w:sz="4" w:space="0"/>
              <w:bottom w:val="single" w:color="000000" w:sz="4" w:space="0"/>
              <w:right w:val="single" w:color="000000" w:sz="4" w:space="0"/>
            </w:tcBorders>
            <w:noWrap/>
            <w:tcMar>
              <w:top w:w="17" w:type="dxa"/>
              <w:left w:w="17"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宋体" w:hAnsi="宋体" w:eastAsia="宋体" w:cs="宋体"/>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noWrap/>
            <w:tcMar>
              <w:top w:w="17" w:type="dxa"/>
              <w:left w:w="17"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宋体" w:hAnsi="宋体" w:eastAsia="宋体" w:cs="宋体"/>
                <w:i w:val="0"/>
                <w:color w:val="000000"/>
                <w:sz w:val="24"/>
                <w:szCs w:val="24"/>
                <w:u w:val="none"/>
              </w:rPr>
            </w:pPr>
          </w:p>
        </w:tc>
        <w:tc>
          <w:tcPr>
            <w:tcW w:w="1653"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0" w:hRule="atLeast"/>
          <w:jc w:val="center"/>
        </w:trPr>
        <w:tc>
          <w:tcPr>
            <w:tcW w:w="3808" w:type="dxa"/>
            <w:tcBorders>
              <w:top w:val="single" w:color="000000" w:sz="4" w:space="0"/>
              <w:left w:val="single" w:color="000000" w:sz="8" w:space="0"/>
              <w:bottom w:val="single" w:color="000000" w:sz="4" w:space="0"/>
              <w:right w:val="single" w:color="000000" w:sz="4" w:space="0"/>
            </w:tcBorders>
            <w:noWrap/>
            <w:tcMar>
              <w:top w:w="17" w:type="dxa"/>
              <w:left w:w="17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城乡社区支出</w:t>
            </w:r>
          </w:p>
        </w:tc>
        <w:tc>
          <w:tcPr>
            <w:tcW w:w="1478" w:type="dxa"/>
            <w:tcBorders>
              <w:top w:val="single" w:color="000000" w:sz="4" w:space="0"/>
              <w:left w:val="single" w:color="000000" w:sz="4" w:space="0"/>
              <w:bottom w:val="single" w:color="000000" w:sz="4" w:space="0"/>
              <w:right w:val="single" w:color="000000" w:sz="4" w:space="0"/>
            </w:tcBorders>
            <w:noWrap/>
            <w:tcMar>
              <w:top w:w="17" w:type="dxa"/>
              <w:left w:w="17"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宋体" w:hAnsi="宋体" w:eastAsia="宋体" w:cs="宋体"/>
                <w:i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30,314 </w:t>
            </w:r>
          </w:p>
        </w:tc>
        <w:tc>
          <w:tcPr>
            <w:tcW w:w="1080" w:type="dxa"/>
            <w:tcBorders>
              <w:top w:val="single" w:color="000000" w:sz="4" w:space="0"/>
              <w:left w:val="single" w:color="000000" w:sz="4" w:space="0"/>
              <w:bottom w:val="single" w:color="000000" w:sz="4" w:space="0"/>
              <w:right w:val="single" w:color="000000" w:sz="4" w:space="0"/>
            </w:tcBorders>
            <w:noWrap/>
            <w:tcMar>
              <w:top w:w="17" w:type="dxa"/>
              <w:left w:w="17"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宋体" w:hAnsi="宋体" w:eastAsia="宋体" w:cs="宋体"/>
                <w:i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 xml:space="preserve">59,384 </w:t>
            </w:r>
          </w:p>
        </w:tc>
        <w:tc>
          <w:tcPr>
            <w:tcW w:w="1170" w:type="dxa"/>
            <w:tcBorders>
              <w:top w:val="single" w:color="000000" w:sz="4" w:space="0"/>
              <w:left w:val="single" w:color="000000" w:sz="4" w:space="0"/>
              <w:bottom w:val="single" w:color="000000" w:sz="4" w:space="0"/>
              <w:right w:val="single" w:color="000000" w:sz="4" w:space="0"/>
            </w:tcBorders>
            <w:noWrap/>
            <w:tcMar>
              <w:top w:w="17" w:type="dxa"/>
              <w:left w:w="17"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宋体" w:hAnsi="宋体" w:eastAsia="宋体" w:cs="宋体"/>
                <w:i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 xml:space="preserve">49.0 </w:t>
            </w:r>
          </w:p>
        </w:tc>
        <w:tc>
          <w:tcPr>
            <w:tcW w:w="1653"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0" w:hRule="atLeast"/>
          <w:jc w:val="center"/>
        </w:trPr>
        <w:tc>
          <w:tcPr>
            <w:tcW w:w="3808" w:type="dxa"/>
            <w:tcBorders>
              <w:top w:val="single" w:color="000000" w:sz="4" w:space="0"/>
              <w:left w:val="single" w:color="000000" w:sz="8" w:space="0"/>
              <w:bottom w:val="single" w:color="000000" w:sz="8" w:space="0"/>
              <w:right w:val="single" w:color="000000" w:sz="4" w:space="0"/>
            </w:tcBorders>
            <w:noWrap/>
            <w:tcMar>
              <w:top w:w="17" w:type="dxa"/>
              <w:left w:w="17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宋体" w:hAnsi="宋体" w:eastAsia="宋体" w:cs="宋体"/>
                <w:b/>
                <w:i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农林水支出</w:t>
            </w:r>
          </w:p>
        </w:tc>
        <w:tc>
          <w:tcPr>
            <w:tcW w:w="1478" w:type="dxa"/>
            <w:tcBorders>
              <w:top w:val="single" w:color="000000" w:sz="4" w:space="0"/>
              <w:left w:val="single" w:color="000000" w:sz="4" w:space="0"/>
              <w:bottom w:val="single" w:color="000000" w:sz="8" w:space="0"/>
              <w:right w:val="single" w:color="000000" w:sz="4" w:space="0"/>
            </w:tcBorders>
            <w:noWrap/>
            <w:tcMar>
              <w:top w:w="17" w:type="dxa"/>
              <w:left w:w="17"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1,287 </w:t>
            </w:r>
          </w:p>
        </w:tc>
        <w:tc>
          <w:tcPr>
            <w:tcW w:w="1080" w:type="dxa"/>
            <w:tcBorders>
              <w:top w:val="single" w:color="000000" w:sz="4" w:space="0"/>
              <w:left w:val="single" w:color="000000" w:sz="4" w:space="0"/>
              <w:bottom w:val="single" w:color="000000" w:sz="8" w:space="0"/>
              <w:right w:val="single" w:color="000000" w:sz="4" w:space="0"/>
            </w:tcBorders>
            <w:noWrap/>
            <w:tcMar>
              <w:top w:w="17" w:type="dxa"/>
              <w:left w:w="17"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617 </w:t>
            </w:r>
          </w:p>
        </w:tc>
        <w:tc>
          <w:tcPr>
            <w:tcW w:w="1170" w:type="dxa"/>
            <w:tcBorders>
              <w:top w:val="single" w:color="000000" w:sz="4" w:space="0"/>
              <w:left w:val="single" w:color="000000" w:sz="4" w:space="0"/>
              <w:bottom w:val="single" w:color="000000" w:sz="8" w:space="0"/>
              <w:right w:val="single" w:color="000000" w:sz="4" w:space="0"/>
            </w:tcBorders>
            <w:noWrap/>
            <w:tcMar>
              <w:top w:w="17" w:type="dxa"/>
              <w:left w:w="17"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-108.6 </w:t>
            </w:r>
          </w:p>
        </w:tc>
        <w:tc>
          <w:tcPr>
            <w:tcW w:w="1653"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b/>
                <w:bCs/>
                <w:i w:val="0"/>
                <w:iCs w:val="0"/>
                <w:color w:val="000000"/>
                <w:kern w:val="2"/>
                <w:sz w:val="24"/>
                <w:szCs w:val="24"/>
                <w:u w:val="none"/>
                <w:lang w:val="en-US" w:eastAsia="zh-CN" w:bidi="ar-SA"/>
              </w:rPr>
            </w:pPr>
          </w:p>
        </w:tc>
      </w:tr>
      <w:tr>
        <w:tblPrEx>
          <w:tblCellMar>
            <w:top w:w="0" w:type="dxa"/>
            <w:left w:w="0" w:type="dxa"/>
            <w:bottom w:w="0" w:type="dxa"/>
            <w:right w:w="0" w:type="dxa"/>
          </w:tblCellMar>
        </w:tblPrEx>
        <w:trPr>
          <w:trHeight w:val="600" w:hRule="atLeast"/>
          <w:jc w:val="center"/>
        </w:trPr>
        <w:tc>
          <w:tcPr>
            <w:tcW w:w="3808" w:type="dxa"/>
            <w:tcBorders>
              <w:top w:val="single" w:color="000000" w:sz="4" w:space="0"/>
              <w:left w:val="single" w:color="000000" w:sz="8" w:space="0"/>
              <w:bottom w:val="single" w:color="000000" w:sz="8" w:space="0"/>
              <w:right w:val="single" w:color="000000" w:sz="4" w:space="0"/>
            </w:tcBorders>
            <w:noWrap/>
            <w:tcMar>
              <w:top w:w="17" w:type="dxa"/>
              <w:left w:w="17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宋体" w:hAnsi="宋体" w:eastAsia="宋体" w:cs="宋体"/>
                <w:b/>
                <w:i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其他支出</w:t>
            </w:r>
          </w:p>
        </w:tc>
        <w:tc>
          <w:tcPr>
            <w:tcW w:w="1478" w:type="dxa"/>
            <w:tcBorders>
              <w:top w:val="single" w:color="000000" w:sz="4" w:space="0"/>
              <w:left w:val="single" w:color="000000" w:sz="4" w:space="0"/>
              <w:bottom w:val="single" w:color="000000" w:sz="8" w:space="0"/>
              <w:right w:val="single" w:color="000000" w:sz="4" w:space="0"/>
            </w:tcBorders>
            <w:noWrap/>
            <w:tcMar>
              <w:top w:w="17" w:type="dxa"/>
              <w:left w:w="17"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21,077 </w:t>
            </w:r>
          </w:p>
        </w:tc>
        <w:tc>
          <w:tcPr>
            <w:tcW w:w="1080" w:type="dxa"/>
            <w:tcBorders>
              <w:top w:val="single" w:color="000000" w:sz="4" w:space="0"/>
              <w:left w:val="single" w:color="000000" w:sz="4" w:space="0"/>
              <w:bottom w:val="single" w:color="000000" w:sz="8" w:space="0"/>
              <w:right w:val="single" w:color="000000" w:sz="4" w:space="0"/>
            </w:tcBorders>
            <w:noWrap/>
            <w:tcMar>
              <w:top w:w="17" w:type="dxa"/>
              <w:left w:w="17"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1,822 </w:t>
            </w:r>
          </w:p>
        </w:tc>
        <w:tc>
          <w:tcPr>
            <w:tcW w:w="1170" w:type="dxa"/>
            <w:tcBorders>
              <w:top w:val="single" w:color="000000" w:sz="4" w:space="0"/>
              <w:left w:val="single" w:color="000000" w:sz="4" w:space="0"/>
              <w:bottom w:val="single" w:color="000000" w:sz="8" w:space="0"/>
              <w:right w:val="single" w:color="000000" w:sz="4" w:space="0"/>
            </w:tcBorders>
            <w:noWrap/>
            <w:tcMar>
              <w:top w:w="17" w:type="dxa"/>
              <w:left w:w="17"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-1,056.8 </w:t>
            </w:r>
          </w:p>
        </w:tc>
        <w:tc>
          <w:tcPr>
            <w:tcW w:w="1653"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b/>
                <w:bCs/>
                <w:i w:val="0"/>
                <w:iCs w:val="0"/>
                <w:color w:val="000000"/>
                <w:kern w:val="2"/>
                <w:sz w:val="24"/>
                <w:szCs w:val="24"/>
                <w:u w:val="none"/>
                <w:lang w:val="en-US" w:eastAsia="zh-CN" w:bidi="ar-SA"/>
              </w:rPr>
            </w:pPr>
          </w:p>
        </w:tc>
      </w:tr>
      <w:tr>
        <w:tblPrEx>
          <w:tblCellMar>
            <w:top w:w="0" w:type="dxa"/>
            <w:left w:w="0" w:type="dxa"/>
            <w:bottom w:w="0" w:type="dxa"/>
            <w:right w:w="0" w:type="dxa"/>
          </w:tblCellMar>
        </w:tblPrEx>
        <w:trPr>
          <w:trHeight w:val="600" w:hRule="atLeast"/>
          <w:jc w:val="center"/>
        </w:trPr>
        <w:tc>
          <w:tcPr>
            <w:tcW w:w="3808" w:type="dxa"/>
            <w:tcBorders>
              <w:top w:val="single" w:color="000000" w:sz="4" w:space="0"/>
              <w:left w:val="single" w:color="000000" w:sz="8" w:space="0"/>
              <w:bottom w:val="single" w:color="000000" w:sz="8" w:space="0"/>
              <w:right w:val="single" w:color="000000" w:sz="4" w:space="0"/>
            </w:tcBorders>
            <w:noWrap/>
            <w:tcMar>
              <w:top w:w="17" w:type="dxa"/>
              <w:left w:w="17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宋体" w:hAnsi="宋体" w:eastAsia="宋体" w:cs="宋体"/>
                <w:b/>
                <w:i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债务付息支出</w:t>
            </w:r>
          </w:p>
        </w:tc>
        <w:tc>
          <w:tcPr>
            <w:tcW w:w="1478" w:type="dxa"/>
            <w:tcBorders>
              <w:top w:val="single" w:color="000000" w:sz="4" w:space="0"/>
              <w:left w:val="single" w:color="000000" w:sz="4" w:space="0"/>
              <w:bottom w:val="single" w:color="000000" w:sz="8" w:space="0"/>
              <w:right w:val="single" w:color="000000" w:sz="4" w:space="0"/>
            </w:tcBorders>
            <w:noWrap/>
            <w:tcMar>
              <w:top w:w="17" w:type="dxa"/>
              <w:left w:w="17"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2,552 </w:t>
            </w:r>
          </w:p>
        </w:tc>
        <w:tc>
          <w:tcPr>
            <w:tcW w:w="1080" w:type="dxa"/>
            <w:tcBorders>
              <w:top w:val="single" w:color="000000" w:sz="4" w:space="0"/>
              <w:left w:val="single" w:color="000000" w:sz="4" w:space="0"/>
              <w:bottom w:val="single" w:color="000000" w:sz="8" w:space="0"/>
              <w:right w:val="single" w:color="000000" w:sz="4" w:space="0"/>
            </w:tcBorders>
            <w:noWrap/>
            <w:tcMar>
              <w:top w:w="17" w:type="dxa"/>
              <w:left w:w="17"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4,947 </w:t>
            </w:r>
          </w:p>
        </w:tc>
        <w:tc>
          <w:tcPr>
            <w:tcW w:w="1170" w:type="dxa"/>
            <w:tcBorders>
              <w:top w:val="single" w:color="000000" w:sz="4" w:space="0"/>
              <w:left w:val="single" w:color="000000" w:sz="4" w:space="0"/>
              <w:bottom w:val="single" w:color="000000" w:sz="8" w:space="0"/>
              <w:right w:val="single" w:color="000000" w:sz="4" w:space="0"/>
            </w:tcBorders>
            <w:noWrap/>
            <w:tcMar>
              <w:top w:w="17" w:type="dxa"/>
              <w:left w:w="17"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48.4 </w:t>
            </w:r>
          </w:p>
        </w:tc>
        <w:tc>
          <w:tcPr>
            <w:tcW w:w="1653"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b/>
                <w:bCs/>
                <w:i w:val="0"/>
                <w:iCs w:val="0"/>
                <w:color w:val="000000"/>
                <w:kern w:val="2"/>
                <w:sz w:val="24"/>
                <w:szCs w:val="24"/>
                <w:u w:val="none"/>
                <w:lang w:val="en-US" w:eastAsia="zh-CN" w:bidi="ar-SA"/>
              </w:rPr>
            </w:pPr>
          </w:p>
        </w:tc>
      </w:tr>
      <w:tr>
        <w:tblPrEx>
          <w:tblCellMar>
            <w:top w:w="0" w:type="dxa"/>
            <w:left w:w="0" w:type="dxa"/>
            <w:bottom w:w="0" w:type="dxa"/>
            <w:right w:w="0" w:type="dxa"/>
          </w:tblCellMar>
        </w:tblPrEx>
        <w:trPr>
          <w:trHeight w:val="600" w:hRule="atLeast"/>
          <w:jc w:val="center"/>
        </w:trPr>
        <w:tc>
          <w:tcPr>
            <w:tcW w:w="3808" w:type="dxa"/>
            <w:tcBorders>
              <w:top w:val="single" w:color="000000" w:sz="4" w:space="0"/>
              <w:left w:val="single" w:color="000000" w:sz="8" w:space="0"/>
              <w:bottom w:val="single" w:color="000000" w:sz="8" w:space="0"/>
              <w:right w:val="single" w:color="000000" w:sz="4" w:space="0"/>
            </w:tcBorders>
            <w:noWrap/>
            <w:tcMar>
              <w:top w:w="17" w:type="dxa"/>
              <w:left w:w="17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宋体" w:hAnsi="宋体" w:eastAsia="宋体" w:cs="宋体"/>
                <w:b/>
                <w:i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债务发行费用支出</w:t>
            </w:r>
          </w:p>
        </w:tc>
        <w:tc>
          <w:tcPr>
            <w:tcW w:w="1478" w:type="dxa"/>
            <w:tcBorders>
              <w:top w:val="single" w:color="000000" w:sz="4" w:space="0"/>
              <w:left w:val="single" w:color="000000" w:sz="4" w:space="0"/>
              <w:bottom w:val="single" w:color="000000" w:sz="8" w:space="0"/>
              <w:right w:val="single" w:color="000000" w:sz="4" w:space="0"/>
            </w:tcBorders>
            <w:noWrap/>
            <w:tcMar>
              <w:top w:w="17" w:type="dxa"/>
              <w:left w:w="17"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23 </w:t>
            </w:r>
          </w:p>
        </w:tc>
        <w:tc>
          <w:tcPr>
            <w:tcW w:w="1080" w:type="dxa"/>
            <w:tcBorders>
              <w:top w:val="single" w:color="000000" w:sz="4" w:space="0"/>
              <w:left w:val="single" w:color="000000" w:sz="4" w:space="0"/>
              <w:bottom w:val="single" w:color="000000" w:sz="8" w:space="0"/>
              <w:right w:val="single" w:color="000000" w:sz="4" w:space="0"/>
            </w:tcBorders>
            <w:noWrap/>
            <w:tcMar>
              <w:top w:w="17" w:type="dxa"/>
              <w:left w:w="17" w:type="dxa"/>
              <w:right w:w="170"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right"/>
              <w:rPr>
                <w:rFonts w:hint="eastAsia" w:ascii="宋体" w:hAnsi="宋体" w:eastAsia="宋体" w:cs="宋体"/>
                <w:b/>
                <w:bCs/>
                <w:i w:val="0"/>
                <w:iCs w:val="0"/>
                <w:color w:val="000000"/>
                <w:kern w:val="2"/>
                <w:sz w:val="24"/>
                <w:szCs w:val="24"/>
                <w:u w:val="none"/>
                <w:lang w:val="en-US" w:eastAsia="zh-CN" w:bidi="ar-SA"/>
              </w:rPr>
            </w:pPr>
          </w:p>
        </w:tc>
        <w:tc>
          <w:tcPr>
            <w:tcW w:w="1170" w:type="dxa"/>
            <w:tcBorders>
              <w:top w:val="single" w:color="000000" w:sz="4" w:space="0"/>
              <w:left w:val="single" w:color="000000" w:sz="4" w:space="0"/>
              <w:bottom w:val="single" w:color="000000" w:sz="8" w:space="0"/>
              <w:right w:val="single" w:color="000000" w:sz="4" w:space="0"/>
            </w:tcBorders>
            <w:noWrap/>
            <w:tcMar>
              <w:top w:w="17" w:type="dxa"/>
              <w:left w:w="17" w:type="dxa"/>
              <w:right w:w="170" w:type="dxa"/>
            </w:tcMar>
            <w:vAlign w:val="center"/>
          </w:tcPr>
          <w:p>
            <w:pPr>
              <w:keepNext w:val="0"/>
              <w:keepLines w:val="0"/>
              <w:pageBreakBefore w:val="0"/>
              <w:widowControl/>
              <w:kinsoku/>
              <w:wordWrap/>
              <w:overflowPunct/>
              <w:topLinePunct w:val="0"/>
              <w:autoSpaceDE/>
              <w:autoSpaceDN/>
              <w:bidi w:val="0"/>
              <w:adjustRightInd/>
              <w:snapToGrid/>
              <w:spacing w:line="600" w:lineRule="exact"/>
              <w:rPr>
                <w:rFonts w:hint="eastAsia" w:ascii="宋体" w:hAnsi="宋体" w:eastAsia="宋体" w:cs="宋体"/>
                <w:b/>
                <w:bCs/>
                <w:i w:val="0"/>
                <w:iCs w:val="0"/>
                <w:color w:val="000000"/>
                <w:kern w:val="2"/>
                <w:sz w:val="24"/>
                <w:szCs w:val="24"/>
                <w:u w:val="none"/>
                <w:lang w:val="en-US" w:eastAsia="zh-CN" w:bidi="ar-SA"/>
              </w:rPr>
            </w:pPr>
          </w:p>
        </w:tc>
        <w:tc>
          <w:tcPr>
            <w:tcW w:w="1653"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b/>
                <w:bCs/>
                <w:i w:val="0"/>
                <w:iCs w:val="0"/>
                <w:color w:val="000000"/>
                <w:kern w:val="2"/>
                <w:sz w:val="24"/>
                <w:szCs w:val="24"/>
                <w:u w:val="none"/>
                <w:lang w:val="en-US" w:eastAsia="zh-CN" w:bidi="ar-SA"/>
              </w:rPr>
            </w:pPr>
          </w:p>
        </w:tc>
      </w:tr>
      <w:tr>
        <w:tblPrEx>
          <w:tblCellMar>
            <w:top w:w="0" w:type="dxa"/>
            <w:left w:w="0" w:type="dxa"/>
            <w:bottom w:w="0" w:type="dxa"/>
            <w:right w:w="0" w:type="dxa"/>
          </w:tblCellMar>
        </w:tblPrEx>
        <w:trPr>
          <w:trHeight w:val="600" w:hRule="atLeast"/>
          <w:jc w:val="center"/>
        </w:trPr>
        <w:tc>
          <w:tcPr>
            <w:tcW w:w="3808" w:type="dxa"/>
            <w:tcBorders>
              <w:top w:val="single" w:color="000000" w:sz="4" w:space="0"/>
              <w:left w:val="single" w:color="000000" w:sz="8" w:space="0"/>
              <w:bottom w:val="single" w:color="000000" w:sz="8" w:space="0"/>
              <w:right w:val="single" w:color="000000" w:sz="4" w:space="0"/>
            </w:tcBorders>
            <w:noWrap/>
            <w:tcMar>
              <w:top w:w="17" w:type="dxa"/>
              <w:left w:w="17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b/>
                <w:i w:val="0"/>
                <w:color w:val="000000"/>
                <w:sz w:val="24"/>
                <w:szCs w:val="24"/>
                <w:u w:val="none"/>
              </w:rPr>
            </w:pPr>
            <w:r>
              <w:rPr>
                <w:rFonts w:hint="eastAsia" w:ascii="黑体" w:hAnsi="宋体" w:eastAsia="黑体" w:cs="黑体"/>
                <w:i w:val="0"/>
                <w:iCs w:val="0"/>
                <w:color w:val="000000"/>
                <w:kern w:val="0"/>
                <w:sz w:val="22"/>
                <w:szCs w:val="22"/>
                <w:u w:val="none"/>
                <w:lang w:val="en-US" w:eastAsia="zh-CN" w:bidi="ar"/>
              </w:rPr>
              <w:t>支出合计</w:t>
            </w:r>
          </w:p>
        </w:tc>
        <w:tc>
          <w:tcPr>
            <w:tcW w:w="1478" w:type="dxa"/>
            <w:tcBorders>
              <w:top w:val="single" w:color="000000" w:sz="4" w:space="0"/>
              <w:left w:val="single" w:color="000000" w:sz="4" w:space="0"/>
              <w:bottom w:val="single" w:color="000000" w:sz="8" w:space="0"/>
              <w:right w:val="single" w:color="000000" w:sz="4" w:space="0"/>
            </w:tcBorders>
            <w:noWrap/>
            <w:tcMar>
              <w:top w:w="17" w:type="dxa"/>
              <w:left w:w="17"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default" w:ascii="Times New Roman" w:hAnsi="Times New Roman" w:eastAsia="宋体" w:cs="Times New Roman"/>
                <w:b/>
                <w:bCs/>
                <w:i w:val="0"/>
                <w:iCs w:val="0"/>
                <w:color w:val="000000"/>
                <w:kern w:val="0"/>
                <w:sz w:val="22"/>
                <w:szCs w:val="22"/>
                <w:u w:val="none"/>
                <w:lang w:val="en-US" w:eastAsia="zh-CN" w:bidi="ar"/>
              </w:rPr>
              <w:t xml:space="preserve">55,259 </w:t>
            </w:r>
          </w:p>
        </w:tc>
        <w:tc>
          <w:tcPr>
            <w:tcW w:w="1080" w:type="dxa"/>
            <w:tcBorders>
              <w:top w:val="single" w:color="000000" w:sz="4" w:space="0"/>
              <w:left w:val="single" w:color="000000" w:sz="4" w:space="0"/>
              <w:bottom w:val="single" w:color="000000" w:sz="8" w:space="0"/>
              <w:right w:val="single" w:color="000000" w:sz="4" w:space="0"/>
            </w:tcBorders>
            <w:noWrap/>
            <w:tcMar>
              <w:top w:w="17" w:type="dxa"/>
              <w:left w:w="17"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default" w:ascii="Times New Roman" w:hAnsi="Times New Roman" w:eastAsia="宋体" w:cs="Times New Roman"/>
                <w:b/>
                <w:bCs/>
                <w:i w:val="0"/>
                <w:iCs w:val="0"/>
                <w:color w:val="000000"/>
                <w:kern w:val="0"/>
                <w:sz w:val="22"/>
                <w:szCs w:val="22"/>
                <w:u w:val="none"/>
                <w:lang w:val="en-US" w:eastAsia="zh-CN" w:bidi="ar"/>
              </w:rPr>
              <w:t xml:space="preserve">66,770 </w:t>
            </w:r>
          </w:p>
        </w:tc>
        <w:tc>
          <w:tcPr>
            <w:tcW w:w="1170" w:type="dxa"/>
            <w:tcBorders>
              <w:top w:val="single" w:color="000000" w:sz="4" w:space="0"/>
              <w:left w:val="single" w:color="000000" w:sz="4" w:space="0"/>
              <w:bottom w:val="single" w:color="000000" w:sz="8" w:space="0"/>
              <w:right w:val="single" w:color="000000" w:sz="4" w:space="0"/>
            </w:tcBorders>
            <w:noWrap/>
            <w:tcMar>
              <w:top w:w="17" w:type="dxa"/>
              <w:left w:w="17"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default" w:ascii="Times New Roman" w:hAnsi="Times New Roman" w:eastAsia="宋体" w:cs="Times New Roman"/>
                <w:b/>
                <w:bCs/>
                <w:i w:val="0"/>
                <w:iCs w:val="0"/>
                <w:color w:val="000000"/>
                <w:kern w:val="0"/>
                <w:sz w:val="22"/>
                <w:szCs w:val="22"/>
                <w:u w:val="none"/>
                <w:lang w:val="en-US" w:eastAsia="zh-CN" w:bidi="ar"/>
              </w:rPr>
              <w:t xml:space="preserve">17.2 </w:t>
            </w:r>
          </w:p>
        </w:tc>
        <w:tc>
          <w:tcPr>
            <w:tcW w:w="1653"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b/>
                <w:bCs/>
                <w:i w:val="0"/>
                <w:iCs w:val="0"/>
                <w:color w:val="000000"/>
                <w:kern w:val="2"/>
                <w:sz w:val="24"/>
                <w:szCs w:val="24"/>
                <w:u w:val="none"/>
                <w:lang w:val="en-US" w:eastAsia="zh-CN" w:bidi="ar-SA"/>
              </w:rPr>
            </w:pPr>
          </w:p>
        </w:tc>
      </w:tr>
      <w:tr>
        <w:tblPrEx>
          <w:tblCellMar>
            <w:top w:w="0" w:type="dxa"/>
            <w:left w:w="0" w:type="dxa"/>
            <w:bottom w:w="0" w:type="dxa"/>
            <w:right w:w="0" w:type="dxa"/>
          </w:tblCellMar>
        </w:tblPrEx>
        <w:trPr>
          <w:trHeight w:val="600" w:hRule="atLeast"/>
          <w:jc w:val="center"/>
        </w:trPr>
        <w:tc>
          <w:tcPr>
            <w:tcW w:w="3808" w:type="dxa"/>
            <w:tcBorders>
              <w:top w:val="single" w:color="000000" w:sz="4" w:space="0"/>
              <w:left w:val="single" w:color="000000" w:sz="8" w:space="0"/>
              <w:bottom w:val="single" w:color="000000" w:sz="8" w:space="0"/>
              <w:right w:val="single" w:color="000000" w:sz="4" w:space="0"/>
            </w:tcBorders>
            <w:noWrap/>
            <w:tcMar>
              <w:top w:w="17" w:type="dxa"/>
              <w:left w:w="17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宋体" w:hAnsi="宋体" w:eastAsia="宋体" w:cs="宋体"/>
                <w:b/>
                <w:i w:val="0"/>
                <w:color w:val="000000"/>
                <w:sz w:val="24"/>
                <w:szCs w:val="24"/>
                <w:u w:val="none"/>
              </w:rPr>
            </w:pPr>
            <w:r>
              <w:rPr>
                <w:rFonts w:hint="eastAsia" w:ascii="黑体" w:hAnsi="宋体" w:eastAsia="黑体" w:cs="黑体"/>
                <w:i w:val="0"/>
                <w:iCs w:val="0"/>
                <w:color w:val="000000"/>
                <w:kern w:val="0"/>
                <w:sz w:val="22"/>
                <w:szCs w:val="22"/>
                <w:u w:val="none"/>
                <w:lang w:val="en-US" w:eastAsia="zh-CN" w:bidi="ar"/>
              </w:rPr>
              <w:t>转移性支出</w:t>
            </w:r>
          </w:p>
        </w:tc>
        <w:tc>
          <w:tcPr>
            <w:tcW w:w="1478" w:type="dxa"/>
            <w:tcBorders>
              <w:top w:val="single" w:color="000000" w:sz="4" w:space="0"/>
              <w:left w:val="single" w:color="000000" w:sz="4" w:space="0"/>
              <w:bottom w:val="single" w:color="000000" w:sz="8" w:space="0"/>
              <w:right w:val="single" w:color="000000" w:sz="4" w:space="0"/>
            </w:tcBorders>
            <w:noWrap/>
            <w:tcMar>
              <w:top w:w="17" w:type="dxa"/>
              <w:left w:w="17"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default" w:ascii="Times New Roman" w:hAnsi="Times New Roman" w:eastAsia="宋体" w:cs="Times New Roman"/>
                <w:b/>
                <w:bCs/>
                <w:i w:val="0"/>
                <w:iCs w:val="0"/>
                <w:color w:val="000000"/>
                <w:kern w:val="0"/>
                <w:sz w:val="22"/>
                <w:szCs w:val="22"/>
                <w:u w:val="none"/>
                <w:lang w:val="en-US" w:eastAsia="zh-CN" w:bidi="ar"/>
              </w:rPr>
              <w:t xml:space="preserve">10,447 </w:t>
            </w:r>
          </w:p>
        </w:tc>
        <w:tc>
          <w:tcPr>
            <w:tcW w:w="1080" w:type="dxa"/>
            <w:tcBorders>
              <w:top w:val="single" w:color="000000" w:sz="4" w:space="0"/>
              <w:left w:val="single" w:color="000000" w:sz="4" w:space="0"/>
              <w:bottom w:val="single" w:color="000000" w:sz="8" w:space="0"/>
              <w:right w:val="single" w:color="000000" w:sz="4" w:space="0"/>
            </w:tcBorders>
            <w:noWrap/>
            <w:tcMar>
              <w:top w:w="17" w:type="dxa"/>
              <w:left w:w="17"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default" w:ascii="Times New Roman" w:hAnsi="Times New Roman" w:eastAsia="宋体" w:cs="Times New Roman"/>
                <w:b/>
                <w:bCs/>
                <w:i w:val="0"/>
                <w:iCs w:val="0"/>
                <w:color w:val="000000"/>
                <w:kern w:val="0"/>
                <w:sz w:val="22"/>
                <w:szCs w:val="22"/>
                <w:u w:val="none"/>
                <w:lang w:val="en-US" w:eastAsia="zh-CN" w:bidi="ar"/>
              </w:rPr>
              <w:t xml:space="preserve">1,649 </w:t>
            </w:r>
          </w:p>
        </w:tc>
        <w:tc>
          <w:tcPr>
            <w:tcW w:w="1170" w:type="dxa"/>
            <w:tcBorders>
              <w:top w:val="single" w:color="000000" w:sz="4" w:space="0"/>
              <w:left w:val="single" w:color="000000" w:sz="4" w:space="0"/>
              <w:bottom w:val="single" w:color="000000" w:sz="8" w:space="0"/>
              <w:right w:val="single" w:color="000000" w:sz="4" w:space="0"/>
            </w:tcBorders>
            <w:noWrap/>
            <w:tcMar>
              <w:top w:w="17" w:type="dxa"/>
              <w:left w:w="17"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default" w:ascii="Times New Roman" w:hAnsi="Times New Roman" w:eastAsia="宋体" w:cs="Times New Roman"/>
                <w:b/>
                <w:bCs/>
                <w:i w:val="0"/>
                <w:iCs w:val="0"/>
                <w:color w:val="000000"/>
                <w:kern w:val="0"/>
                <w:sz w:val="22"/>
                <w:szCs w:val="22"/>
                <w:u w:val="none"/>
                <w:lang w:val="en-US" w:eastAsia="zh-CN" w:bidi="ar"/>
              </w:rPr>
              <w:t xml:space="preserve">-533.5 </w:t>
            </w:r>
          </w:p>
        </w:tc>
        <w:tc>
          <w:tcPr>
            <w:tcW w:w="1653"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宋体" w:hAnsi="宋体" w:eastAsia="宋体" w:cs="宋体"/>
                <w:i w:val="0"/>
                <w:iCs w:val="0"/>
                <w:color w:val="000000"/>
                <w:kern w:val="2"/>
                <w:sz w:val="20"/>
                <w:szCs w:val="20"/>
                <w:u w:val="none"/>
                <w:lang w:val="en-US" w:eastAsia="zh-CN" w:bidi="ar-SA"/>
              </w:rPr>
            </w:pPr>
          </w:p>
        </w:tc>
      </w:tr>
      <w:tr>
        <w:tblPrEx>
          <w:tblCellMar>
            <w:top w:w="0" w:type="dxa"/>
            <w:left w:w="0" w:type="dxa"/>
            <w:bottom w:w="0" w:type="dxa"/>
            <w:right w:w="0" w:type="dxa"/>
          </w:tblCellMar>
        </w:tblPrEx>
        <w:trPr>
          <w:trHeight w:val="600" w:hRule="atLeast"/>
          <w:jc w:val="center"/>
        </w:trPr>
        <w:tc>
          <w:tcPr>
            <w:tcW w:w="3808" w:type="dxa"/>
            <w:tcBorders>
              <w:top w:val="single" w:color="000000" w:sz="4" w:space="0"/>
              <w:left w:val="single" w:color="000000" w:sz="8" w:space="0"/>
              <w:bottom w:val="single" w:color="000000" w:sz="4" w:space="0"/>
              <w:right w:val="single" w:color="000000" w:sz="4" w:space="0"/>
            </w:tcBorders>
            <w:noWrap/>
            <w:tcMar>
              <w:top w:w="17" w:type="dxa"/>
              <w:left w:w="17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220" w:firstLineChars="100"/>
              <w:jc w:val="left"/>
              <w:textAlignment w:val="center"/>
              <w:rPr>
                <w:rFonts w:hint="eastAsia" w:ascii="宋体" w:hAnsi="宋体" w:eastAsia="宋体" w:cs="宋体"/>
                <w:b/>
                <w:i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上解支出</w:t>
            </w:r>
          </w:p>
        </w:tc>
        <w:tc>
          <w:tcPr>
            <w:tcW w:w="1478" w:type="dxa"/>
            <w:tcBorders>
              <w:top w:val="single" w:color="000000" w:sz="4" w:space="0"/>
              <w:left w:val="single" w:color="000000" w:sz="4" w:space="0"/>
              <w:bottom w:val="single" w:color="000000" w:sz="4" w:space="0"/>
              <w:right w:val="single" w:color="000000" w:sz="4" w:space="0"/>
            </w:tcBorders>
            <w:noWrap/>
            <w:tcMar>
              <w:top w:w="17" w:type="dxa"/>
              <w:left w:w="17" w:type="dxa"/>
              <w:right w:w="170"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right"/>
              <w:rPr>
                <w:rFonts w:hint="eastAsia" w:ascii="宋体" w:hAnsi="宋体" w:eastAsia="宋体" w:cs="宋体"/>
                <w:b/>
                <w:bCs/>
                <w:i w:val="0"/>
                <w:iCs w:val="0"/>
                <w:color w:val="000000"/>
                <w:kern w:val="2"/>
                <w:sz w:val="24"/>
                <w:szCs w:val="24"/>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noWrap/>
            <w:tcMar>
              <w:top w:w="17" w:type="dxa"/>
              <w:left w:w="17"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1,649 </w:t>
            </w:r>
          </w:p>
        </w:tc>
        <w:tc>
          <w:tcPr>
            <w:tcW w:w="1170" w:type="dxa"/>
            <w:tcBorders>
              <w:top w:val="single" w:color="000000" w:sz="4" w:space="0"/>
              <w:left w:val="single" w:color="000000" w:sz="4" w:space="0"/>
              <w:bottom w:val="single" w:color="000000" w:sz="4" w:space="0"/>
              <w:right w:val="single" w:color="000000" w:sz="4" w:space="0"/>
            </w:tcBorders>
            <w:noWrap/>
            <w:tcMar>
              <w:top w:w="17" w:type="dxa"/>
              <w:left w:w="17"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100.0 </w:t>
            </w:r>
          </w:p>
        </w:tc>
        <w:tc>
          <w:tcPr>
            <w:tcW w:w="1653"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上解国有土地出让收益的5%</w:t>
            </w:r>
          </w:p>
        </w:tc>
      </w:tr>
      <w:tr>
        <w:tblPrEx>
          <w:tblCellMar>
            <w:top w:w="0" w:type="dxa"/>
            <w:left w:w="0" w:type="dxa"/>
            <w:bottom w:w="0" w:type="dxa"/>
            <w:right w:w="0" w:type="dxa"/>
          </w:tblCellMar>
        </w:tblPrEx>
        <w:trPr>
          <w:trHeight w:val="600" w:hRule="atLeast"/>
          <w:jc w:val="center"/>
        </w:trPr>
        <w:tc>
          <w:tcPr>
            <w:tcW w:w="3808" w:type="dxa"/>
            <w:tcBorders>
              <w:top w:val="single" w:color="000000" w:sz="4" w:space="0"/>
              <w:left w:val="single" w:color="000000" w:sz="8" w:space="0"/>
              <w:bottom w:val="single" w:color="000000" w:sz="4" w:space="0"/>
              <w:right w:val="single" w:color="000000" w:sz="4" w:space="0"/>
            </w:tcBorders>
            <w:noWrap/>
            <w:tcMar>
              <w:top w:w="17" w:type="dxa"/>
              <w:left w:w="17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220" w:firstLineChars="100"/>
              <w:jc w:val="left"/>
              <w:textAlignment w:val="center"/>
              <w:rPr>
                <w:rFonts w:hint="eastAsia" w:ascii="黑体" w:hAnsi="宋体" w:eastAsia="黑体" w:cs="黑体"/>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调出资金</w:t>
            </w:r>
          </w:p>
        </w:tc>
        <w:tc>
          <w:tcPr>
            <w:tcW w:w="1478" w:type="dxa"/>
            <w:tcBorders>
              <w:top w:val="single" w:color="000000" w:sz="4" w:space="0"/>
              <w:left w:val="single" w:color="000000" w:sz="4" w:space="0"/>
              <w:bottom w:val="single" w:color="000000" w:sz="4" w:space="0"/>
              <w:right w:val="single" w:color="000000" w:sz="4" w:space="0"/>
            </w:tcBorders>
            <w:noWrap/>
            <w:tcMar>
              <w:top w:w="17" w:type="dxa"/>
              <w:left w:w="17"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1,297 </w:t>
            </w:r>
          </w:p>
        </w:tc>
        <w:tc>
          <w:tcPr>
            <w:tcW w:w="1080" w:type="dxa"/>
            <w:tcBorders>
              <w:top w:val="single" w:color="000000" w:sz="4" w:space="0"/>
              <w:left w:val="single" w:color="000000" w:sz="4" w:space="0"/>
              <w:bottom w:val="single" w:color="000000" w:sz="4" w:space="0"/>
              <w:right w:val="single" w:color="000000" w:sz="4" w:space="0"/>
            </w:tcBorders>
            <w:noWrap/>
            <w:tcMar>
              <w:top w:w="17" w:type="dxa"/>
              <w:left w:w="17" w:type="dxa"/>
              <w:right w:w="170"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right"/>
              <w:rPr>
                <w:rFonts w:hint="default" w:ascii="Times New Roman" w:hAnsi="Times New Roman" w:eastAsia="宋体" w:cs="Times New Roman"/>
                <w:b/>
                <w:bCs/>
                <w:i w:val="0"/>
                <w:iCs w:val="0"/>
                <w:color w:val="000000"/>
                <w:kern w:val="0"/>
                <w:sz w:val="22"/>
                <w:szCs w:val="22"/>
                <w:u w:val="none"/>
                <w:lang w:val="en-US" w:eastAsia="zh-CN" w:bidi="ar"/>
              </w:rPr>
            </w:pPr>
          </w:p>
        </w:tc>
        <w:tc>
          <w:tcPr>
            <w:tcW w:w="1170" w:type="dxa"/>
            <w:tcBorders>
              <w:top w:val="single" w:color="000000" w:sz="4" w:space="0"/>
              <w:left w:val="single" w:color="000000" w:sz="4" w:space="0"/>
              <w:bottom w:val="single" w:color="000000" w:sz="4" w:space="0"/>
              <w:right w:val="single" w:color="000000" w:sz="4" w:space="0"/>
            </w:tcBorders>
            <w:noWrap/>
            <w:tcMar>
              <w:top w:w="17" w:type="dxa"/>
              <w:left w:w="17" w:type="dxa"/>
              <w:right w:w="170" w:type="dxa"/>
            </w:tcMar>
            <w:vAlign w:val="center"/>
          </w:tcPr>
          <w:p>
            <w:pPr>
              <w:keepNext w:val="0"/>
              <w:keepLines w:val="0"/>
              <w:pageBreakBefore w:val="0"/>
              <w:widowControl/>
              <w:kinsoku/>
              <w:wordWrap/>
              <w:overflowPunct/>
              <w:topLinePunct w:val="0"/>
              <w:autoSpaceDE/>
              <w:autoSpaceDN/>
              <w:bidi w:val="0"/>
              <w:adjustRightInd/>
              <w:snapToGrid/>
              <w:spacing w:line="600" w:lineRule="exact"/>
              <w:rPr>
                <w:rFonts w:hint="default" w:ascii="Times New Roman" w:hAnsi="Times New Roman" w:eastAsia="宋体" w:cs="Times New Roman"/>
                <w:b/>
                <w:bCs/>
                <w:i w:val="0"/>
                <w:iCs w:val="0"/>
                <w:color w:val="000000"/>
                <w:kern w:val="0"/>
                <w:sz w:val="22"/>
                <w:szCs w:val="22"/>
                <w:u w:val="none"/>
                <w:lang w:val="en-US" w:eastAsia="zh-CN" w:bidi="ar"/>
              </w:rPr>
            </w:pPr>
          </w:p>
        </w:tc>
        <w:tc>
          <w:tcPr>
            <w:tcW w:w="1653"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b/>
                <w:bCs/>
                <w:i w:val="0"/>
                <w:iCs w:val="0"/>
                <w:color w:val="000000"/>
                <w:kern w:val="2"/>
                <w:sz w:val="24"/>
                <w:szCs w:val="24"/>
                <w:u w:val="none"/>
                <w:lang w:val="en-US" w:eastAsia="zh-CN" w:bidi="ar-SA"/>
              </w:rPr>
            </w:pPr>
          </w:p>
        </w:tc>
      </w:tr>
      <w:tr>
        <w:tblPrEx>
          <w:tblCellMar>
            <w:top w:w="0" w:type="dxa"/>
            <w:left w:w="0" w:type="dxa"/>
            <w:bottom w:w="0" w:type="dxa"/>
            <w:right w:w="0" w:type="dxa"/>
          </w:tblCellMar>
        </w:tblPrEx>
        <w:trPr>
          <w:trHeight w:val="600" w:hRule="atLeast"/>
          <w:jc w:val="center"/>
        </w:trPr>
        <w:tc>
          <w:tcPr>
            <w:tcW w:w="3808" w:type="dxa"/>
            <w:tcBorders>
              <w:top w:val="single" w:color="000000" w:sz="4" w:space="0"/>
              <w:left w:val="single" w:color="000000" w:sz="8" w:space="0"/>
              <w:bottom w:val="single" w:color="000000" w:sz="4" w:space="0"/>
              <w:right w:val="single" w:color="000000" w:sz="4" w:space="0"/>
            </w:tcBorders>
            <w:noWrap/>
            <w:tcMar>
              <w:top w:w="17" w:type="dxa"/>
              <w:left w:w="17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220" w:firstLineChars="100"/>
              <w:jc w:val="left"/>
              <w:textAlignment w:val="center"/>
              <w:rPr>
                <w:rFonts w:hint="eastAsia" w:ascii="黑体" w:hAnsi="宋体" w:eastAsia="黑体" w:cs="黑体"/>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年终结余</w:t>
            </w:r>
          </w:p>
        </w:tc>
        <w:tc>
          <w:tcPr>
            <w:tcW w:w="1478" w:type="dxa"/>
            <w:tcBorders>
              <w:top w:val="single" w:color="000000" w:sz="4" w:space="0"/>
              <w:left w:val="single" w:color="000000" w:sz="4" w:space="0"/>
              <w:bottom w:val="single" w:color="000000" w:sz="4" w:space="0"/>
              <w:right w:val="single" w:color="000000" w:sz="4" w:space="0"/>
            </w:tcBorders>
            <w:noWrap/>
            <w:tcMar>
              <w:top w:w="17" w:type="dxa"/>
              <w:left w:w="17"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9,150 </w:t>
            </w:r>
          </w:p>
        </w:tc>
        <w:tc>
          <w:tcPr>
            <w:tcW w:w="1080" w:type="dxa"/>
            <w:tcBorders>
              <w:top w:val="single" w:color="000000" w:sz="4" w:space="0"/>
              <w:left w:val="single" w:color="000000" w:sz="4" w:space="0"/>
              <w:bottom w:val="single" w:color="000000" w:sz="4" w:space="0"/>
              <w:right w:val="single" w:color="000000" w:sz="4" w:space="0"/>
            </w:tcBorders>
            <w:noWrap/>
            <w:tcMar>
              <w:top w:w="17" w:type="dxa"/>
              <w:left w:w="17" w:type="dxa"/>
              <w:right w:w="170"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right"/>
              <w:rPr>
                <w:rFonts w:hint="default" w:ascii="Times New Roman" w:hAnsi="Times New Roman" w:eastAsia="宋体" w:cs="Times New Roman"/>
                <w:b/>
                <w:bCs/>
                <w:i w:val="0"/>
                <w:iCs w:val="0"/>
                <w:color w:val="000000"/>
                <w:kern w:val="0"/>
                <w:sz w:val="22"/>
                <w:szCs w:val="22"/>
                <w:u w:val="none"/>
                <w:lang w:val="en-US" w:eastAsia="zh-CN" w:bidi="ar"/>
              </w:rPr>
            </w:pPr>
          </w:p>
        </w:tc>
        <w:tc>
          <w:tcPr>
            <w:tcW w:w="1170" w:type="dxa"/>
            <w:tcBorders>
              <w:top w:val="single" w:color="000000" w:sz="4" w:space="0"/>
              <w:left w:val="single" w:color="000000" w:sz="4" w:space="0"/>
              <w:bottom w:val="single" w:color="000000" w:sz="4" w:space="0"/>
              <w:right w:val="single" w:color="000000" w:sz="4" w:space="0"/>
            </w:tcBorders>
            <w:noWrap/>
            <w:tcMar>
              <w:top w:w="17" w:type="dxa"/>
              <w:left w:w="17" w:type="dxa"/>
              <w:right w:w="170" w:type="dxa"/>
            </w:tcMar>
            <w:vAlign w:val="center"/>
          </w:tcPr>
          <w:p>
            <w:pPr>
              <w:keepNext w:val="0"/>
              <w:keepLines w:val="0"/>
              <w:pageBreakBefore w:val="0"/>
              <w:widowControl/>
              <w:kinsoku/>
              <w:wordWrap/>
              <w:overflowPunct/>
              <w:topLinePunct w:val="0"/>
              <w:autoSpaceDE/>
              <w:autoSpaceDN/>
              <w:bidi w:val="0"/>
              <w:adjustRightInd/>
              <w:snapToGrid/>
              <w:spacing w:line="600" w:lineRule="exact"/>
              <w:rPr>
                <w:rFonts w:hint="default" w:ascii="Times New Roman" w:hAnsi="Times New Roman" w:eastAsia="宋体" w:cs="Times New Roman"/>
                <w:b/>
                <w:bCs/>
                <w:i w:val="0"/>
                <w:iCs w:val="0"/>
                <w:color w:val="000000"/>
                <w:kern w:val="0"/>
                <w:sz w:val="22"/>
                <w:szCs w:val="22"/>
                <w:u w:val="none"/>
                <w:lang w:val="en-US" w:eastAsia="zh-CN" w:bidi="ar"/>
              </w:rPr>
            </w:pPr>
          </w:p>
        </w:tc>
        <w:tc>
          <w:tcPr>
            <w:tcW w:w="1653"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b/>
                <w:bCs/>
                <w:i w:val="0"/>
                <w:iCs w:val="0"/>
                <w:color w:val="000000"/>
                <w:kern w:val="2"/>
                <w:sz w:val="24"/>
                <w:szCs w:val="24"/>
                <w:u w:val="none"/>
                <w:lang w:val="en-US" w:eastAsia="zh-CN" w:bidi="ar-SA"/>
              </w:rPr>
            </w:pPr>
          </w:p>
        </w:tc>
      </w:tr>
      <w:tr>
        <w:tblPrEx>
          <w:tblCellMar>
            <w:top w:w="0" w:type="dxa"/>
            <w:left w:w="0" w:type="dxa"/>
            <w:bottom w:w="0" w:type="dxa"/>
            <w:right w:w="0" w:type="dxa"/>
          </w:tblCellMar>
        </w:tblPrEx>
        <w:trPr>
          <w:trHeight w:val="600" w:hRule="atLeast"/>
          <w:jc w:val="center"/>
        </w:trPr>
        <w:tc>
          <w:tcPr>
            <w:tcW w:w="3808" w:type="dxa"/>
            <w:tcBorders>
              <w:top w:val="single" w:color="000000" w:sz="4" w:space="0"/>
              <w:left w:val="single" w:color="000000" w:sz="8" w:space="0"/>
              <w:bottom w:val="single" w:color="000000" w:sz="4" w:space="0"/>
              <w:right w:val="single" w:color="000000" w:sz="4" w:space="0"/>
            </w:tcBorders>
            <w:noWrap/>
            <w:tcMar>
              <w:top w:w="17" w:type="dxa"/>
              <w:left w:w="17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债务还本支出</w:t>
            </w:r>
          </w:p>
        </w:tc>
        <w:tc>
          <w:tcPr>
            <w:tcW w:w="1478" w:type="dxa"/>
            <w:tcBorders>
              <w:top w:val="single" w:color="000000" w:sz="4" w:space="0"/>
              <w:left w:val="single" w:color="000000" w:sz="4" w:space="0"/>
              <w:bottom w:val="single" w:color="000000" w:sz="4" w:space="0"/>
              <w:right w:val="single" w:color="000000" w:sz="4" w:space="0"/>
            </w:tcBorders>
            <w:noWrap/>
            <w:tcMar>
              <w:top w:w="17" w:type="dxa"/>
              <w:left w:w="17"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 xml:space="preserve">2,745 </w:t>
            </w:r>
          </w:p>
        </w:tc>
        <w:tc>
          <w:tcPr>
            <w:tcW w:w="1080" w:type="dxa"/>
            <w:tcBorders>
              <w:top w:val="single" w:color="000000" w:sz="4" w:space="0"/>
              <w:left w:val="single" w:color="000000" w:sz="4" w:space="0"/>
              <w:bottom w:val="single" w:color="000000" w:sz="4" w:space="0"/>
              <w:right w:val="single" w:color="000000" w:sz="4" w:space="0"/>
            </w:tcBorders>
            <w:noWrap/>
            <w:tcMar>
              <w:top w:w="17" w:type="dxa"/>
              <w:left w:w="17"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 xml:space="preserve">1,748 </w:t>
            </w:r>
          </w:p>
        </w:tc>
        <w:tc>
          <w:tcPr>
            <w:tcW w:w="1170" w:type="dxa"/>
            <w:tcBorders>
              <w:top w:val="single" w:color="000000" w:sz="4" w:space="0"/>
              <w:left w:val="single" w:color="000000" w:sz="4" w:space="0"/>
              <w:bottom w:val="single" w:color="000000" w:sz="4" w:space="0"/>
              <w:right w:val="single" w:color="000000" w:sz="4" w:space="0"/>
            </w:tcBorders>
            <w:noWrap/>
            <w:tcMar>
              <w:top w:w="17" w:type="dxa"/>
              <w:left w:w="17"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 xml:space="preserve">-57 </w:t>
            </w:r>
          </w:p>
        </w:tc>
        <w:tc>
          <w:tcPr>
            <w:tcW w:w="1653"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b/>
                <w:bCs/>
                <w:i w:val="0"/>
                <w:iCs w:val="0"/>
                <w:color w:val="000000"/>
                <w:kern w:val="2"/>
                <w:sz w:val="24"/>
                <w:szCs w:val="24"/>
                <w:u w:val="none"/>
                <w:lang w:val="en-US" w:eastAsia="zh-CN" w:bidi="ar-SA"/>
              </w:rPr>
            </w:pPr>
          </w:p>
        </w:tc>
      </w:tr>
      <w:tr>
        <w:tblPrEx>
          <w:tblCellMar>
            <w:top w:w="0" w:type="dxa"/>
            <w:left w:w="0" w:type="dxa"/>
            <w:bottom w:w="0" w:type="dxa"/>
            <w:right w:w="0" w:type="dxa"/>
          </w:tblCellMar>
        </w:tblPrEx>
        <w:trPr>
          <w:trHeight w:val="600" w:hRule="atLeast"/>
          <w:jc w:val="center"/>
        </w:trPr>
        <w:tc>
          <w:tcPr>
            <w:tcW w:w="3808" w:type="dxa"/>
            <w:tcBorders>
              <w:top w:val="single" w:color="000000" w:sz="4" w:space="0"/>
              <w:left w:val="single" w:color="000000" w:sz="8" w:space="0"/>
              <w:bottom w:val="single" w:color="000000" w:sz="4" w:space="0"/>
              <w:right w:val="single" w:color="000000" w:sz="4" w:space="0"/>
            </w:tcBorders>
            <w:noWrap/>
            <w:tcMar>
              <w:top w:w="17" w:type="dxa"/>
              <w:left w:w="17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支出总计</w:t>
            </w:r>
          </w:p>
        </w:tc>
        <w:tc>
          <w:tcPr>
            <w:tcW w:w="1478" w:type="dxa"/>
            <w:tcBorders>
              <w:top w:val="single" w:color="000000" w:sz="4" w:space="0"/>
              <w:left w:val="single" w:color="000000" w:sz="4" w:space="0"/>
              <w:bottom w:val="single" w:color="000000" w:sz="4" w:space="0"/>
              <w:right w:val="single" w:color="000000" w:sz="4" w:space="0"/>
            </w:tcBorders>
            <w:noWrap/>
            <w:tcMar>
              <w:top w:w="17" w:type="dxa"/>
              <w:left w:w="17"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 xml:space="preserve">68,451 </w:t>
            </w:r>
          </w:p>
        </w:tc>
        <w:tc>
          <w:tcPr>
            <w:tcW w:w="1080" w:type="dxa"/>
            <w:tcBorders>
              <w:top w:val="single" w:color="000000" w:sz="4" w:space="0"/>
              <w:left w:val="single" w:color="000000" w:sz="4" w:space="0"/>
              <w:bottom w:val="single" w:color="000000" w:sz="4" w:space="0"/>
              <w:right w:val="single" w:color="000000" w:sz="4" w:space="0"/>
            </w:tcBorders>
            <w:noWrap/>
            <w:tcMar>
              <w:top w:w="17" w:type="dxa"/>
              <w:left w:w="17"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 xml:space="preserve">70,167 </w:t>
            </w:r>
          </w:p>
        </w:tc>
        <w:tc>
          <w:tcPr>
            <w:tcW w:w="1170" w:type="dxa"/>
            <w:tcBorders>
              <w:top w:val="single" w:color="000000" w:sz="4" w:space="0"/>
              <w:left w:val="single" w:color="000000" w:sz="4" w:space="0"/>
              <w:bottom w:val="single" w:color="000000" w:sz="4" w:space="0"/>
              <w:right w:val="single" w:color="000000" w:sz="4" w:space="0"/>
            </w:tcBorders>
            <w:noWrap/>
            <w:tcMar>
              <w:top w:w="17" w:type="dxa"/>
              <w:left w:w="17"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 xml:space="preserve">2.4 </w:t>
            </w:r>
          </w:p>
        </w:tc>
        <w:tc>
          <w:tcPr>
            <w:tcW w:w="1653"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b/>
                <w:bCs/>
                <w:i w:val="0"/>
                <w:iCs w:val="0"/>
                <w:color w:val="000000"/>
                <w:kern w:val="2"/>
                <w:sz w:val="24"/>
                <w:szCs w:val="24"/>
                <w:u w:val="none"/>
                <w:lang w:val="en-US" w:eastAsia="zh-CN" w:bidi="ar-SA"/>
              </w:rPr>
            </w:pPr>
          </w:p>
        </w:tc>
      </w:tr>
    </w:tbl>
    <w:p>
      <w:pPr>
        <w:pStyle w:val="2"/>
        <w:keepNext w:val="0"/>
        <w:keepLines w:val="0"/>
        <w:pageBreakBefore w:val="0"/>
        <w:kinsoku/>
        <w:wordWrap/>
        <w:overflowPunct/>
        <w:topLinePunct w:val="0"/>
        <w:autoSpaceDE/>
        <w:autoSpaceDN/>
        <w:bidi w:val="0"/>
        <w:spacing w:line="600" w:lineRule="exact"/>
        <w:ind w:left="-2" w:leftChars="-400" w:hanging="838" w:hangingChars="262"/>
        <w:jc w:val="both"/>
        <w:textAlignment w:val="auto"/>
        <w:rPr>
          <w:rFonts w:hint="default" w:ascii="Times New Roman" w:hAnsi="Times New Roman" w:eastAsia="仿宋_GB2312" w:cs="Times New Roman"/>
          <w:bCs/>
          <w:color w:val="auto"/>
          <w:spacing w:val="0"/>
          <w:kern w:val="0"/>
          <w:sz w:val="32"/>
          <w:szCs w:val="32"/>
          <w:lang w:val="en-US" w:eastAsia="zh-CN" w:bidi="ar-SA"/>
        </w:rPr>
      </w:pPr>
    </w:p>
    <w:p>
      <w:pPr>
        <w:pStyle w:val="2"/>
        <w:keepNext w:val="0"/>
        <w:keepLines w:val="0"/>
        <w:pageBreakBefore w:val="0"/>
        <w:kinsoku/>
        <w:wordWrap/>
        <w:overflowPunct/>
        <w:topLinePunct w:val="0"/>
        <w:autoSpaceDE/>
        <w:autoSpaceDN/>
        <w:bidi w:val="0"/>
        <w:spacing w:line="600" w:lineRule="exact"/>
        <w:ind w:left="-2" w:leftChars="-400" w:hanging="838" w:hangingChars="262"/>
        <w:jc w:val="left"/>
        <w:textAlignment w:val="auto"/>
        <w:rPr>
          <w:rFonts w:hint="default" w:ascii="Times New Roman" w:hAnsi="Times New Roman" w:eastAsia="仿宋_GB2312" w:cs="Times New Roman"/>
          <w:bCs/>
          <w:color w:val="auto"/>
          <w:spacing w:val="0"/>
          <w:kern w:val="0"/>
          <w:sz w:val="32"/>
          <w:szCs w:val="32"/>
          <w:lang w:val="en-US" w:eastAsia="zh-CN" w:bidi="ar-SA"/>
        </w:rPr>
      </w:pPr>
    </w:p>
    <w:p>
      <w:pPr>
        <w:pStyle w:val="2"/>
        <w:keepNext w:val="0"/>
        <w:keepLines w:val="0"/>
        <w:pageBreakBefore w:val="0"/>
        <w:kinsoku/>
        <w:wordWrap/>
        <w:overflowPunct/>
        <w:topLinePunct w:val="0"/>
        <w:autoSpaceDE/>
        <w:autoSpaceDN/>
        <w:bidi w:val="0"/>
        <w:spacing w:line="600" w:lineRule="exact"/>
        <w:ind w:left="-2" w:leftChars="-400" w:hanging="838" w:hangingChars="262"/>
        <w:jc w:val="left"/>
        <w:textAlignment w:val="auto"/>
        <w:rPr>
          <w:rFonts w:hint="default" w:ascii="Times New Roman" w:hAnsi="Times New Roman" w:eastAsia="仿宋_GB2312" w:cs="Times New Roman"/>
          <w:bCs/>
          <w:color w:val="auto"/>
          <w:spacing w:val="0"/>
          <w:kern w:val="0"/>
          <w:sz w:val="32"/>
          <w:szCs w:val="32"/>
          <w:lang w:val="en-US" w:eastAsia="zh-CN" w:bidi="ar-SA"/>
        </w:rPr>
      </w:pPr>
    </w:p>
    <w:tbl>
      <w:tblPr>
        <w:tblStyle w:val="12"/>
        <w:tblW w:w="9189" w:type="dxa"/>
        <w:jc w:val="center"/>
        <w:tblLayout w:type="fixed"/>
        <w:tblCellMar>
          <w:top w:w="0" w:type="dxa"/>
          <w:left w:w="0" w:type="dxa"/>
          <w:bottom w:w="0" w:type="dxa"/>
          <w:right w:w="0" w:type="dxa"/>
        </w:tblCellMar>
      </w:tblPr>
      <w:tblGrid>
        <w:gridCol w:w="3808"/>
        <w:gridCol w:w="1478"/>
        <w:gridCol w:w="1080"/>
        <w:gridCol w:w="1170"/>
        <w:gridCol w:w="1653"/>
      </w:tblGrid>
      <w:tr>
        <w:tblPrEx>
          <w:tblCellMar>
            <w:top w:w="0" w:type="dxa"/>
            <w:left w:w="0" w:type="dxa"/>
            <w:bottom w:w="0" w:type="dxa"/>
            <w:right w:w="0" w:type="dxa"/>
          </w:tblCellMar>
        </w:tblPrEx>
        <w:trPr>
          <w:trHeight w:val="620" w:hRule="atLeast"/>
          <w:jc w:val="center"/>
        </w:trPr>
        <w:tc>
          <w:tcPr>
            <w:tcW w:w="9189" w:type="dxa"/>
            <w:gridSpan w:val="5"/>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泾阳县2024年本级政府性基金收入预算表</w:t>
            </w:r>
          </w:p>
        </w:tc>
      </w:tr>
      <w:tr>
        <w:tblPrEx>
          <w:tblCellMar>
            <w:top w:w="0" w:type="dxa"/>
            <w:left w:w="0" w:type="dxa"/>
            <w:bottom w:w="0" w:type="dxa"/>
            <w:right w:w="0" w:type="dxa"/>
          </w:tblCellMar>
        </w:tblPrEx>
        <w:trPr>
          <w:trHeight w:val="465" w:hRule="atLeast"/>
          <w:jc w:val="center"/>
        </w:trPr>
        <w:tc>
          <w:tcPr>
            <w:tcW w:w="9189" w:type="dxa"/>
            <w:gridSpan w:val="5"/>
            <w:tcBorders>
              <w:top w:val="nil"/>
              <w:left w:val="nil"/>
              <w:bottom w:val="single" w:color="000000" w:sz="8"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表十四                                                        单位：万元</w:t>
            </w:r>
          </w:p>
        </w:tc>
      </w:tr>
      <w:tr>
        <w:tblPrEx>
          <w:tblCellMar>
            <w:top w:w="0" w:type="dxa"/>
            <w:left w:w="0" w:type="dxa"/>
            <w:bottom w:w="0" w:type="dxa"/>
            <w:right w:w="0" w:type="dxa"/>
          </w:tblCellMar>
        </w:tblPrEx>
        <w:trPr>
          <w:trHeight w:val="925" w:hRule="atLeast"/>
          <w:jc w:val="center"/>
        </w:trPr>
        <w:tc>
          <w:tcPr>
            <w:tcW w:w="3808" w:type="dxa"/>
            <w:tcBorders>
              <w:top w:val="single" w:color="000000" w:sz="8"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  目</w:t>
            </w:r>
          </w:p>
        </w:tc>
        <w:tc>
          <w:tcPr>
            <w:tcW w:w="1478"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上一年</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执行数</w:t>
            </w:r>
          </w:p>
        </w:tc>
        <w:tc>
          <w:tcPr>
            <w:tcW w:w="1080"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2024年</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预算数</w:t>
            </w:r>
          </w:p>
        </w:tc>
        <w:tc>
          <w:tcPr>
            <w:tcW w:w="1170"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sz w:val="24"/>
                <w:szCs w:val="24"/>
                <w:u w:val="none"/>
              </w:rPr>
              <w:t>预算数</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sz w:val="24"/>
                <w:szCs w:val="24"/>
                <w:u w:val="none"/>
              </w:rPr>
              <w:t>比上年±%</w:t>
            </w:r>
          </w:p>
        </w:tc>
        <w:tc>
          <w:tcPr>
            <w:tcW w:w="1653" w:type="dxa"/>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600" w:hRule="atLeast"/>
          <w:jc w:val="center"/>
        </w:trPr>
        <w:tc>
          <w:tcPr>
            <w:tcW w:w="3808" w:type="dxa"/>
            <w:tcBorders>
              <w:top w:val="single" w:color="000000" w:sz="4" w:space="0"/>
              <w:left w:val="single" w:color="000000" w:sz="8" w:space="0"/>
              <w:bottom w:val="single" w:color="000000" w:sz="4" w:space="0"/>
              <w:right w:val="single" w:color="000000" w:sz="4" w:space="0"/>
            </w:tcBorders>
            <w:noWrap/>
            <w:tcMar>
              <w:top w:w="17" w:type="dxa"/>
              <w:left w:w="17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国有土地使用权出让收入</w:t>
            </w:r>
          </w:p>
        </w:tc>
        <w:tc>
          <w:tcPr>
            <w:tcW w:w="1478" w:type="dxa"/>
            <w:tcBorders>
              <w:top w:val="single" w:color="000000" w:sz="4" w:space="0"/>
              <w:left w:val="single" w:color="000000" w:sz="4" w:space="0"/>
              <w:bottom w:val="single" w:color="000000" w:sz="4" w:space="0"/>
              <w:right w:val="single" w:color="000000" w:sz="4" w:space="0"/>
            </w:tcBorders>
            <w:noWrap/>
            <w:tcMar>
              <w:top w:w="17" w:type="dxa"/>
              <w:left w:w="17"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right"/>
              <w:textAlignment w:val="center"/>
              <w:rPr>
                <w:rFonts w:hint="eastAsia" w:ascii="宋体" w:hAnsi="宋体" w:eastAsia="宋体" w:cs="宋体"/>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29,835 </w:t>
            </w:r>
          </w:p>
        </w:tc>
        <w:tc>
          <w:tcPr>
            <w:tcW w:w="1080" w:type="dxa"/>
            <w:tcBorders>
              <w:top w:val="single" w:color="000000" w:sz="4" w:space="0"/>
              <w:left w:val="single" w:color="000000" w:sz="4" w:space="0"/>
              <w:bottom w:val="single" w:color="000000" w:sz="4" w:space="0"/>
              <w:right w:val="single" w:color="000000" w:sz="4" w:space="0"/>
            </w:tcBorders>
            <w:noWrap/>
            <w:tcMar>
              <w:top w:w="17" w:type="dxa"/>
              <w:left w:w="17"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right"/>
              <w:textAlignment w:val="center"/>
              <w:rPr>
                <w:rFonts w:hint="eastAsia" w:ascii="宋体" w:hAnsi="宋体" w:eastAsia="宋体" w:cs="宋体"/>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56,308 </w:t>
            </w:r>
          </w:p>
        </w:tc>
        <w:tc>
          <w:tcPr>
            <w:tcW w:w="1170" w:type="dxa"/>
            <w:tcBorders>
              <w:top w:val="single" w:color="000000" w:sz="4" w:space="0"/>
              <w:left w:val="single" w:color="000000" w:sz="4" w:space="0"/>
              <w:bottom w:val="single" w:color="000000" w:sz="4" w:space="0"/>
              <w:right w:val="single" w:color="000000" w:sz="4" w:space="0"/>
            </w:tcBorders>
            <w:noWrap/>
            <w:tcMar>
              <w:top w:w="17" w:type="dxa"/>
              <w:left w:w="17"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right"/>
              <w:textAlignment w:val="center"/>
              <w:rPr>
                <w:rFonts w:hint="eastAsia" w:ascii="宋体" w:hAnsi="宋体" w:eastAsia="宋体" w:cs="宋体"/>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47.0 </w:t>
            </w:r>
          </w:p>
        </w:tc>
        <w:tc>
          <w:tcPr>
            <w:tcW w:w="1653"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0" w:hRule="atLeast"/>
          <w:jc w:val="center"/>
        </w:trPr>
        <w:tc>
          <w:tcPr>
            <w:tcW w:w="3808" w:type="dxa"/>
            <w:tcBorders>
              <w:top w:val="single" w:color="000000" w:sz="4" w:space="0"/>
              <w:left w:val="single" w:color="000000" w:sz="8" w:space="0"/>
              <w:bottom w:val="single" w:color="000000" w:sz="4" w:space="0"/>
              <w:right w:val="single" w:color="000000" w:sz="4" w:space="0"/>
            </w:tcBorders>
            <w:noWrap/>
            <w:tcMar>
              <w:top w:w="17" w:type="dxa"/>
              <w:left w:w="17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城市基础设施配套费收入</w:t>
            </w:r>
          </w:p>
        </w:tc>
        <w:tc>
          <w:tcPr>
            <w:tcW w:w="1478" w:type="dxa"/>
            <w:tcBorders>
              <w:top w:val="single" w:color="000000" w:sz="4" w:space="0"/>
              <w:left w:val="single" w:color="000000" w:sz="4" w:space="0"/>
              <w:bottom w:val="single" w:color="000000" w:sz="4" w:space="0"/>
              <w:right w:val="single" w:color="000000" w:sz="4" w:space="0"/>
            </w:tcBorders>
            <w:noWrap/>
            <w:tcMar>
              <w:top w:w="17" w:type="dxa"/>
              <w:left w:w="17"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right"/>
              <w:textAlignment w:val="center"/>
              <w:rPr>
                <w:rFonts w:hint="eastAsia" w:ascii="宋体" w:hAnsi="宋体" w:eastAsia="宋体" w:cs="宋体"/>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3,861 </w:t>
            </w:r>
          </w:p>
        </w:tc>
        <w:tc>
          <w:tcPr>
            <w:tcW w:w="1080" w:type="dxa"/>
            <w:tcBorders>
              <w:top w:val="single" w:color="000000" w:sz="4" w:space="0"/>
              <w:left w:val="single" w:color="000000" w:sz="4" w:space="0"/>
              <w:bottom w:val="single" w:color="000000" w:sz="4" w:space="0"/>
              <w:right w:val="single" w:color="000000" w:sz="4" w:space="0"/>
            </w:tcBorders>
            <w:noWrap/>
            <w:tcMar>
              <w:top w:w="17" w:type="dxa"/>
              <w:left w:w="17"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right"/>
              <w:textAlignment w:val="center"/>
              <w:rPr>
                <w:rFonts w:hint="eastAsia" w:ascii="宋体" w:hAnsi="宋体" w:eastAsia="宋体" w:cs="宋体"/>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2,000 </w:t>
            </w:r>
          </w:p>
        </w:tc>
        <w:tc>
          <w:tcPr>
            <w:tcW w:w="1170" w:type="dxa"/>
            <w:tcBorders>
              <w:top w:val="single" w:color="000000" w:sz="4" w:space="0"/>
              <w:left w:val="single" w:color="000000" w:sz="4" w:space="0"/>
              <w:bottom w:val="single" w:color="000000" w:sz="4" w:space="0"/>
              <w:right w:val="single" w:color="000000" w:sz="4" w:space="0"/>
            </w:tcBorders>
            <w:noWrap/>
            <w:tcMar>
              <w:top w:w="17" w:type="dxa"/>
              <w:left w:w="17"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right"/>
              <w:textAlignment w:val="center"/>
              <w:rPr>
                <w:rFonts w:hint="eastAsia" w:ascii="宋体" w:hAnsi="宋体" w:eastAsia="宋体" w:cs="宋体"/>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-93.1 </w:t>
            </w:r>
          </w:p>
        </w:tc>
        <w:tc>
          <w:tcPr>
            <w:tcW w:w="1653"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0" w:hRule="atLeast"/>
          <w:jc w:val="center"/>
        </w:trPr>
        <w:tc>
          <w:tcPr>
            <w:tcW w:w="3808" w:type="dxa"/>
            <w:tcBorders>
              <w:top w:val="single" w:color="000000" w:sz="4" w:space="0"/>
              <w:left w:val="single" w:color="000000" w:sz="8" w:space="0"/>
              <w:bottom w:val="single" w:color="000000" w:sz="8" w:space="0"/>
              <w:right w:val="single" w:color="000000" w:sz="4" w:space="0"/>
            </w:tcBorders>
            <w:noWrap/>
            <w:tcMar>
              <w:top w:w="17" w:type="dxa"/>
              <w:left w:w="17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center"/>
              <w:rPr>
                <w:rFonts w:hint="eastAsia" w:ascii="宋体" w:hAnsi="宋体" w:eastAsia="宋体" w:cs="宋体"/>
                <w:b/>
                <w:i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污水处理费收入</w:t>
            </w:r>
          </w:p>
        </w:tc>
        <w:tc>
          <w:tcPr>
            <w:tcW w:w="1478" w:type="dxa"/>
            <w:tcBorders>
              <w:top w:val="single" w:color="000000" w:sz="4" w:space="0"/>
              <w:left w:val="single" w:color="000000" w:sz="4" w:space="0"/>
              <w:bottom w:val="single" w:color="000000" w:sz="8" w:space="0"/>
              <w:right w:val="single" w:color="000000" w:sz="4" w:space="0"/>
            </w:tcBorders>
            <w:noWrap/>
            <w:tcMar>
              <w:top w:w="17" w:type="dxa"/>
              <w:left w:w="17"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100 </w:t>
            </w:r>
          </w:p>
        </w:tc>
        <w:tc>
          <w:tcPr>
            <w:tcW w:w="1080" w:type="dxa"/>
            <w:tcBorders>
              <w:top w:val="single" w:color="000000" w:sz="4" w:space="0"/>
              <w:left w:val="single" w:color="000000" w:sz="4" w:space="0"/>
              <w:bottom w:val="single" w:color="000000" w:sz="8" w:space="0"/>
              <w:right w:val="single" w:color="000000" w:sz="4" w:space="0"/>
            </w:tcBorders>
            <w:noWrap/>
            <w:tcMar>
              <w:top w:w="17" w:type="dxa"/>
              <w:left w:w="17"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300 </w:t>
            </w:r>
          </w:p>
        </w:tc>
        <w:tc>
          <w:tcPr>
            <w:tcW w:w="1170" w:type="dxa"/>
            <w:tcBorders>
              <w:top w:val="single" w:color="000000" w:sz="4" w:space="0"/>
              <w:left w:val="single" w:color="000000" w:sz="4" w:space="0"/>
              <w:bottom w:val="single" w:color="000000" w:sz="8" w:space="0"/>
              <w:right w:val="single" w:color="000000" w:sz="4" w:space="0"/>
            </w:tcBorders>
            <w:noWrap/>
            <w:tcMar>
              <w:top w:w="17" w:type="dxa"/>
              <w:left w:w="17"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66.7 </w:t>
            </w:r>
          </w:p>
        </w:tc>
        <w:tc>
          <w:tcPr>
            <w:tcW w:w="1653"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center"/>
              <w:rPr>
                <w:rFonts w:hint="eastAsia" w:ascii="宋体" w:hAnsi="宋体" w:eastAsia="宋体" w:cs="宋体"/>
                <w:b/>
                <w:bCs/>
                <w:i w:val="0"/>
                <w:iCs w:val="0"/>
                <w:color w:val="000000"/>
                <w:kern w:val="2"/>
                <w:sz w:val="24"/>
                <w:szCs w:val="24"/>
                <w:u w:val="none"/>
                <w:lang w:val="en-US" w:eastAsia="zh-CN" w:bidi="ar-SA"/>
              </w:rPr>
            </w:pPr>
          </w:p>
        </w:tc>
      </w:tr>
      <w:tr>
        <w:tblPrEx>
          <w:tblCellMar>
            <w:top w:w="0" w:type="dxa"/>
            <w:left w:w="0" w:type="dxa"/>
            <w:bottom w:w="0" w:type="dxa"/>
            <w:right w:w="0" w:type="dxa"/>
          </w:tblCellMar>
        </w:tblPrEx>
        <w:trPr>
          <w:trHeight w:val="600" w:hRule="atLeast"/>
          <w:jc w:val="center"/>
        </w:trPr>
        <w:tc>
          <w:tcPr>
            <w:tcW w:w="3808" w:type="dxa"/>
            <w:tcBorders>
              <w:top w:val="single" w:color="000000" w:sz="4" w:space="0"/>
              <w:left w:val="single" w:color="000000" w:sz="8" w:space="0"/>
              <w:bottom w:val="single" w:color="000000" w:sz="8" w:space="0"/>
              <w:right w:val="single" w:color="000000" w:sz="4" w:space="0"/>
            </w:tcBorders>
            <w:noWrap/>
            <w:tcMar>
              <w:top w:w="17" w:type="dxa"/>
              <w:left w:w="17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center"/>
              <w:rPr>
                <w:rFonts w:hint="eastAsia" w:ascii="宋体" w:hAnsi="宋体" w:eastAsia="宋体" w:cs="宋体"/>
                <w:b/>
                <w:i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收入合计</w:t>
            </w:r>
          </w:p>
        </w:tc>
        <w:tc>
          <w:tcPr>
            <w:tcW w:w="1478" w:type="dxa"/>
            <w:tcBorders>
              <w:top w:val="single" w:color="000000" w:sz="4" w:space="0"/>
              <w:left w:val="single" w:color="000000" w:sz="4" w:space="0"/>
              <w:bottom w:val="single" w:color="000000" w:sz="8" w:space="0"/>
              <w:right w:val="single" w:color="000000" w:sz="4" w:space="0"/>
            </w:tcBorders>
            <w:noWrap/>
            <w:tcMar>
              <w:top w:w="17" w:type="dxa"/>
              <w:left w:w="17"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default" w:ascii="Times New Roman" w:hAnsi="Times New Roman" w:eastAsia="宋体" w:cs="Times New Roman"/>
                <w:b/>
                <w:bCs/>
                <w:i w:val="0"/>
                <w:iCs w:val="0"/>
                <w:color w:val="000000"/>
                <w:kern w:val="0"/>
                <w:sz w:val="24"/>
                <w:szCs w:val="24"/>
                <w:u w:val="none"/>
                <w:lang w:val="en-US" w:eastAsia="zh-CN" w:bidi="ar"/>
              </w:rPr>
              <w:t xml:space="preserve">33,796 </w:t>
            </w:r>
          </w:p>
        </w:tc>
        <w:tc>
          <w:tcPr>
            <w:tcW w:w="1080" w:type="dxa"/>
            <w:tcBorders>
              <w:top w:val="single" w:color="000000" w:sz="4" w:space="0"/>
              <w:left w:val="single" w:color="000000" w:sz="4" w:space="0"/>
              <w:bottom w:val="single" w:color="000000" w:sz="8" w:space="0"/>
              <w:right w:val="single" w:color="000000" w:sz="4" w:space="0"/>
            </w:tcBorders>
            <w:noWrap/>
            <w:tcMar>
              <w:top w:w="17" w:type="dxa"/>
              <w:left w:w="17"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default" w:ascii="Times New Roman" w:hAnsi="Times New Roman" w:eastAsia="宋体" w:cs="Times New Roman"/>
                <w:b/>
                <w:bCs/>
                <w:i w:val="0"/>
                <w:iCs w:val="0"/>
                <w:color w:val="000000"/>
                <w:kern w:val="0"/>
                <w:sz w:val="24"/>
                <w:szCs w:val="24"/>
                <w:u w:val="none"/>
                <w:lang w:val="en-US" w:eastAsia="zh-CN" w:bidi="ar"/>
              </w:rPr>
              <w:t xml:space="preserve">58,608 </w:t>
            </w:r>
          </w:p>
        </w:tc>
        <w:tc>
          <w:tcPr>
            <w:tcW w:w="1170" w:type="dxa"/>
            <w:tcBorders>
              <w:top w:val="single" w:color="000000" w:sz="4" w:space="0"/>
              <w:left w:val="single" w:color="000000" w:sz="4" w:space="0"/>
              <w:bottom w:val="single" w:color="000000" w:sz="8" w:space="0"/>
              <w:right w:val="single" w:color="000000" w:sz="4" w:space="0"/>
            </w:tcBorders>
            <w:noWrap/>
            <w:tcMar>
              <w:top w:w="17" w:type="dxa"/>
              <w:left w:w="17"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default" w:ascii="Times New Roman" w:hAnsi="Times New Roman" w:eastAsia="宋体" w:cs="Times New Roman"/>
                <w:b/>
                <w:bCs/>
                <w:i w:val="0"/>
                <w:iCs w:val="0"/>
                <w:color w:val="000000"/>
                <w:kern w:val="0"/>
                <w:sz w:val="24"/>
                <w:szCs w:val="24"/>
                <w:u w:val="none"/>
                <w:lang w:val="en-US" w:eastAsia="zh-CN" w:bidi="ar"/>
              </w:rPr>
              <w:t xml:space="preserve">42.3 </w:t>
            </w:r>
          </w:p>
        </w:tc>
        <w:tc>
          <w:tcPr>
            <w:tcW w:w="1653"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center"/>
              <w:rPr>
                <w:rFonts w:hint="eastAsia" w:ascii="宋体" w:hAnsi="宋体" w:eastAsia="宋体" w:cs="宋体"/>
                <w:b/>
                <w:bCs/>
                <w:i w:val="0"/>
                <w:iCs w:val="0"/>
                <w:color w:val="000000"/>
                <w:kern w:val="2"/>
                <w:sz w:val="24"/>
                <w:szCs w:val="24"/>
                <w:u w:val="none"/>
                <w:lang w:val="en-US" w:eastAsia="zh-CN" w:bidi="ar-SA"/>
              </w:rPr>
            </w:pPr>
          </w:p>
        </w:tc>
      </w:tr>
      <w:tr>
        <w:tblPrEx>
          <w:tblCellMar>
            <w:top w:w="0" w:type="dxa"/>
            <w:left w:w="0" w:type="dxa"/>
            <w:bottom w:w="0" w:type="dxa"/>
            <w:right w:w="0" w:type="dxa"/>
          </w:tblCellMar>
        </w:tblPrEx>
        <w:trPr>
          <w:trHeight w:val="600" w:hRule="atLeast"/>
          <w:jc w:val="center"/>
        </w:trPr>
        <w:tc>
          <w:tcPr>
            <w:tcW w:w="3808" w:type="dxa"/>
            <w:tcBorders>
              <w:top w:val="single" w:color="000000" w:sz="4" w:space="0"/>
              <w:left w:val="single" w:color="000000" w:sz="8" w:space="0"/>
              <w:bottom w:val="single" w:color="000000" w:sz="8" w:space="0"/>
              <w:right w:val="single" w:color="000000" w:sz="4" w:space="0"/>
            </w:tcBorders>
            <w:noWrap/>
            <w:tcMar>
              <w:top w:w="17" w:type="dxa"/>
              <w:left w:w="17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center"/>
              <w:rPr>
                <w:rFonts w:hint="eastAsia" w:ascii="宋体" w:hAnsi="宋体" w:eastAsia="宋体" w:cs="宋体"/>
                <w:b/>
                <w:i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转移性收入</w:t>
            </w:r>
          </w:p>
        </w:tc>
        <w:tc>
          <w:tcPr>
            <w:tcW w:w="1478" w:type="dxa"/>
            <w:tcBorders>
              <w:top w:val="single" w:color="000000" w:sz="4" w:space="0"/>
              <w:left w:val="single" w:color="000000" w:sz="4" w:space="0"/>
              <w:bottom w:val="single" w:color="000000" w:sz="8" w:space="0"/>
              <w:right w:val="single" w:color="000000" w:sz="4" w:space="0"/>
            </w:tcBorders>
            <w:noWrap/>
            <w:tcMar>
              <w:top w:w="17" w:type="dxa"/>
              <w:left w:w="17"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default" w:ascii="Times New Roman" w:hAnsi="Times New Roman" w:eastAsia="宋体" w:cs="Times New Roman"/>
                <w:b/>
                <w:bCs/>
                <w:i w:val="0"/>
                <w:iCs w:val="0"/>
                <w:color w:val="000000"/>
                <w:kern w:val="0"/>
                <w:sz w:val="24"/>
                <w:szCs w:val="24"/>
                <w:u w:val="none"/>
                <w:lang w:val="en-US" w:eastAsia="zh-CN" w:bidi="ar"/>
              </w:rPr>
              <w:t xml:space="preserve">34,655 </w:t>
            </w:r>
          </w:p>
        </w:tc>
        <w:tc>
          <w:tcPr>
            <w:tcW w:w="1080" w:type="dxa"/>
            <w:tcBorders>
              <w:top w:val="single" w:color="000000" w:sz="4" w:space="0"/>
              <w:left w:val="single" w:color="000000" w:sz="4" w:space="0"/>
              <w:bottom w:val="single" w:color="000000" w:sz="8" w:space="0"/>
              <w:right w:val="single" w:color="000000" w:sz="4" w:space="0"/>
            </w:tcBorders>
            <w:noWrap/>
            <w:tcMar>
              <w:top w:w="17" w:type="dxa"/>
              <w:left w:w="17"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default" w:ascii="Times New Roman" w:hAnsi="Times New Roman" w:eastAsia="宋体" w:cs="Times New Roman"/>
                <w:b/>
                <w:bCs/>
                <w:i w:val="0"/>
                <w:iCs w:val="0"/>
                <w:color w:val="000000"/>
                <w:kern w:val="0"/>
                <w:sz w:val="24"/>
                <w:szCs w:val="24"/>
                <w:u w:val="none"/>
                <w:lang w:val="en-US" w:eastAsia="zh-CN" w:bidi="ar"/>
              </w:rPr>
              <w:t xml:space="preserve">11,559 </w:t>
            </w:r>
          </w:p>
        </w:tc>
        <w:tc>
          <w:tcPr>
            <w:tcW w:w="1170" w:type="dxa"/>
            <w:tcBorders>
              <w:top w:val="single" w:color="000000" w:sz="4" w:space="0"/>
              <w:left w:val="single" w:color="000000" w:sz="4" w:space="0"/>
              <w:bottom w:val="single" w:color="000000" w:sz="8" w:space="0"/>
              <w:right w:val="single" w:color="000000" w:sz="4" w:space="0"/>
            </w:tcBorders>
            <w:noWrap/>
            <w:tcMar>
              <w:top w:w="17" w:type="dxa"/>
              <w:left w:w="17"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default" w:ascii="Times New Roman" w:hAnsi="Times New Roman" w:eastAsia="宋体" w:cs="Times New Roman"/>
                <w:b/>
                <w:bCs/>
                <w:i w:val="0"/>
                <w:iCs w:val="0"/>
                <w:color w:val="000000"/>
                <w:kern w:val="0"/>
                <w:sz w:val="24"/>
                <w:szCs w:val="24"/>
                <w:u w:val="none"/>
                <w:lang w:val="en-US" w:eastAsia="zh-CN" w:bidi="ar"/>
              </w:rPr>
              <w:t xml:space="preserve">-1,672 </w:t>
            </w:r>
          </w:p>
        </w:tc>
        <w:tc>
          <w:tcPr>
            <w:tcW w:w="1653"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center"/>
              <w:rPr>
                <w:rFonts w:hint="eastAsia" w:ascii="宋体" w:hAnsi="宋体" w:eastAsia="宋体" w:cs="宋体"/>
                <w:b/>
                <w:bCs/>
                <w:i w:val="0"/>
                <w:iCs w:val="0"/>
                <w:color w:val="000000"/>
                <w:kern w:val="2"/>
                <w:sz w:val="24"/>
                <w:szCs w:val="24"/>
                <w:u w:val="none"/>
                <w:lang w:val="en-US" w:eastAsia="zh-CN" w:bidi="ar-SA"/>
              </w:rPr>
            </w:pPr>
          </w:p>
        </w:tc>
      </w:tr>
      <w:tr>
        <w:tblPrEx>
          <w:tblCellMar>
            <w:top w:w="0" w:type="dxa"/>
            <w:left w:w="0" w:type="dxa"/>
            <w:bottom w:w="0" w:type="dxa"/>
            <w:right w:w="0" w:type="dxa"/>
          </w:tblCellMar>
        </w:tblPrEx>
        <w:trPr>
          <w:trHeight w:val="600" w:hRule="atLeast"/>
          <w:jc w:val="center"/>
        </w:trPr>
        <w:tc>
          <w:tcPr>
            <w:tcW w:w="3808" w:type="dxa"/>
            <w:tcBorders>
              <w:top w:val="single" w:color="000000" w:sz="4" w:space="0"/>
              <w:left w:val="single" w:color="000000" w:sz="8" w:space="0"/>
              <w:bottom w:val="single" w:color="000000" w:sz="8" w:space="0"/>
              <w:right w:val="single" w:color="000000" w:sz="4" w:space="0"/>
            </w:tcBorders>
            <w:noWrap/>
            <w:tcMar>
              <w:top w:w="17" w:type="dxa"/>
              <w:left w:w="17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ind w:firstLine="240" w:firstLineChars="100"/>
              <w:jc w:val="left"/>
              <w:textAlignment w:val="center"/>
              <w:rPr>
                <w:rFonts w:hint="eastAsia" w:ascii="宋体" w:hAnsi="宋体" w:eastAsia="宋体" w:cs="宋体"/>
                <w:b/>
                <w:i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上级补助收入</w:t>
            </w:r>
          </w:p>
        </w:tc>
        <w:tc>
          <w:tcPr>
            <w:tcW w:w="1478" w:type="dxa"/>
            <w:tcBorders>
              <w:top w:val="single" w:color="000000" w:sz="4" w:space="0"/>
              <w:left w:val="single" w:color="000000" w:sz="4" w:space="0"/>
              <w:bottom w:val="single" w:color="000000" w:sz="8" w:space="0"/>
              <w:right w:val="single" w:color="000000" w:sz="4" w:space="0"/>
            </w:tcBorders>
            <w:noWrap/>
            <w:tcMar>
              <w:top w:w="17" w:type="dxa"/>
              <w:left w:w="17"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3,960 </w:t>
            </w:r>
          </w:p>
        </w:tc>
        <w:tc>
          <w:tcPr>
            <w:tcW w:w="1080" w:type="dxa"/>
            <w:tcBorders>
              <w:top w:val="single" w:color="000000" w:sz="4" w:space="0"/>
              <w:left w:val="single" w:color="000000" w:sz="4" w:space="0"/>
              <w:bottom w:val="single" w:color="000000" w:sz="8" w:space="0"/>
              <w:right w:val="single" w:color="000000" w:sz="4" w:space="0"/>
            </w:tcBorders>
            <w:noWrap/>
            <w:tcMar>
              <w:top w:w="17" w:type="dxa"/>
              <w:left w:w="17"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661 </w:t>
            </w:r>
          </w:p>
        </w:tc>
        <w:tc>
          <w:tcPr>
            <w:tcW w:w="1170" w:type="dxa"/>
            <w:tcBorders>
              <w:top w:val="single" w:color="000000" w:sz="4" w:space="0"/>
              <w:left w:val="single" w:color="000000" w:sz="4" w:space="0"/>
              <w:bottom w:val="single" w:color="000000" w:sz="8" w:space="0"/>
              <w:right w:val="single" w:color="000000" w:sz="4" w:space="0"/>
            </w:tcBorders>
            <w:noWrap/>
            <w:tcMar>
              <w:top w:w="17" w:type="dxa"/>
              <w:left w:w="17"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-499.1 </w:t>
            </w:r>
          </w:p>
        </w:tc>
        <w:tc>
          <w:tcPr>
            <w:tcW w:w="1653"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center"/>
              <w:rPr>
                <w:rFonts w:hint="eastAsia" w:ascii="宋体" w:hAnsi="宋体" w:eastAsia="宋体" w:cs="宋体"/>
                <w:b/>
                <w:bCs/>
                <w:i w:val="0"/>
                <w:iCs w:val="0"/>
                <w:color w:val="000000"/>
                <w:kern w:val="2"/>
                <w:sz w:val="24"/>
                <w:szCs w:val="24"/>
                <w:u w:val="none"/>
                <w:lang w:val="en-US" w:eastAsia="zh-CN" w:bidi="ar-SA"/>
              </w:rPr>
            </w:pPr>
          </w:p>
        </w:tc>
      </w:tr>
      <w:tr>
        <w:tblPrEx>
          <w:tblCellMar>
            <w:top w:w="0" w:type="dxa"/>
            <w:left w:w="0" w:type="dxa"/>
            <w:bottom w:w="0" w:type="dxa"/>
            <w:right w:w="0" w:type="dxa"/>
          </w:tblCellMar>
        </w:tblPrEx>
        <w:trPr>
          <w:trHeight w:val="600" w:hRule="atLeast"/>
          <w:jc w:val="center"/>
        </w:trPr>
        <w:tc>
          <w:tcPr>
            <w:tcW w:w="3808" w:type="dxa"/>
            <w:tcBorders>
              <w:top w:val="single" w:color="000000" w:sz="4" w:space="0"/>
              <w:left w:val="single" w:color="000000" w:sz="8" w:space="0"/>
              <w:bottom w:val="single" w:color="000000" w:sz="8" w:space="0"/>
              <w:right w:val="single" w:color="000000" w:sz="4" w:space="0"/>
            </w:tcBorders>
            <w:noWrap/>
            <w:tcMar>
              <w:top w:w="17" w:type="dxa"/>
              <w:left w:w="17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ind w:firstLine="240" w:firstLineChars="100"/>
              <w:jc w:val="left"/>
              <w:textAlignment w:val="center"/>
              <w:rPr>
                <w:rFonts w:hint="eastAsia" w:ascii="宋体" w:hAnsi="宋体" w:eastAsia="宋体" w:cs="宋体"/>
                <w:b/>
                <w:i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上年结余收入</w:t>
            </w:r>
          </w:p>
        </w:tc>
        <w:tc>
          <w:tcPr>
            <w:tcW w:w="1478" w:type="dxa"/>
            <w:tcBorders>
              <w:top w:val="single" w:color="000000" w:sz="4" w:space="0"/>
              <w:left w:val="single" w:color="000000" w:sz="4" w:space="0"/>
              <w:bottom w:val="single" w:color="000000" w:sz="8" w:space="0"/>
              <w:right w:val="single" w:color="000000" w:sz="4" w:space="0"/>
            </w:tcBorders>
            <w:noWrap/>
            <w:tcMar>
              <w:top w:w="17" w:type="dxa"/>
              <w:left w:w="17"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8,270 </w:t>
            </w:r>
          </w:p>
        </w:tc>
        <w:tc>
          <w:tcPr>
            <w:tcW w:w="1080" w:type="dxa"/>
            <w:tcBorders>
              <w:top w:val="single" w:color="000000" w:sz="4" w:space="0"/>
              <w:left w:val="single" w:color="000000" w:sz="4" w:space="0"/>
              <w:bottom w:val="single" w:color="000000" w:sz="8" w:space="0"/>
              <w:right w:val="single" w:color="000000" w:sz="4" w:space="0"/>
            </w:tcBorders>
            <w:noWrap/>
            <w:tcMar>
              <w:top w:w="17" w:type="dxa"/>
              <w:left w:w="17"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9,150 </w:t>
            </w:r>
          </w:p>
        </w:tc>
        <w:tc>
          <w:tcPr>
            <w:tcW w:w="1170" w:type="dxa"/>
            <w:tcBorders>
              <w:top w:val="single" w:color="000000" w:sz="4" w:space="0"/>
              <w:left w:val="single" w:color="000000" w:sz="4" w:space="0"/>
              <w:bottom w:val="single" w:color="000000" w:sz="8" w:space="0"/>
              <w:right w:val="single" w:color="000000" w:sz="4" w:space="0"/>
            </w:tcBorders>
            <w:noWrap/>
            <w:tcMar>
              <w:top w:w="17" w:type="dxa"/>
              <w:left w:w="17"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9.6 </w:t>
            </w:r>
          </w:p>
        </w:tc>
        <w:tc>
          <w:tcPr>
            <w:tcW w:w="1653"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center"/>
              <w:rPr>
                <w:rFonts w:hint="eastAsia" w:ascii="宋体" w:hAnsi="宋体" w:eastAsia="宋体" w:cs="宋体"/>
                <w:b/>
                <w:bCs/>
                <w:i w:val="0"/>
                <w:iCs w:val="0"/>
                <w:color w:val="000000"/>
                <w:kern w:val="2"/>
                <w:sz w:val="24"/>
                <w:szCs w:val="24"/>
                <w:u w:val="none"/>
                <w:lang w:val="en-US" w:eastAsia="zh-CN" w:bidi="ar-SA"/>
              </w:rPr>
            </w:pPr>
          </w:p>
        </w:tc>
      </w:tr>
      <w:tr>
        <w:tblPrEx>
          <w:tblCellMar>
            <w:top w:w="0" w:type="dxa"/>
            <w:left w:w="0" w:type="dxa"/>
            <w:bottom w:w="0" w:type="dxa"/>
            <w:right w:w="0" w:type="dxa"/>
          </w:tblCellMar>
        </w:tblPrEx>
        <w:trPr>
          <w:trHeight w:val="600" w:hRule="atLeast"/>
          <w:jc w:val="center"/>
        </w:trPr>
        <w:tc>
          <w:tcPr>
            <w:tcW w:w="3808" w:type="dxa"/>
            <w:tcBorders>
              <w:top w:val="single" w:color="000000" w:sz="4" w:space="0"/>
              <w:left w:val="single" w:color="000000" w:sz="8" w:space="0"/>
              <w:bottom w:val="single" w:color="000000" w:sz="8" w:space="0"/>
              <w:right w:val="single" w:color="000000" w:sz="4" w:space="0"/>
            </w:tcBorders>
            <w:noWrap/>
            <w:tcMar>
              <w:top w:w="17" w:type="dxa"/>
              <w:left w:w="17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ind w:firstLine="240" w:firstLineChars="100"/>
              <w:jc w:val="left"/>
              <w:textAlignment w:val="center"/>
              <w:rPr>
                <w:rFonts w:hint="eastAsia" w:ascii="宋体" w:hAnsi="宋体" w:eastAsia="宋体" w:cs="宋体"/>
                <w:b/>
                <w:i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债务转贷收入</w:t>
            </w:r>
          </w:p>
        </w:tc>
        <w:tc>
          <w:tcPr>
            <w:tcW w:w="1478" w:type="dxa"/>
            <w:tcBorders>
              <w:top w:val="single" w:color="000000" w:sz="4" w:space="0"/>
              <w:left w:val="single" w:color="000000" w:sz="4" w:space="0"/>
              <w:bottom w:val="single" w:color="000000" w:sz="8" w:space="0"/>
              <w:right w:val="single" w:color="000000" w:sz="4" w:space="0"/>
            </w:tcBorders>
            <w:noWrap/>
            <w:tcMar>
              <w:top w:w="17" w:type="dxa"/>
              <w:left w:w="17"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22,425 </w:t>
            </w:r>
          </w:p>
        </w:tc>
        <w:tc>
          <w:tcPr>
            <w:tcW w:w="1080" w:type="dxa"/>
            <w:tcBorders>
              <w:top w:val="single" w:color="000000" w:sz="4" w:space="0"/>
              <w:left w:val="single" w:color="000000" w:sz="4" w:space="0"/>
              <w:bottom w:val="single" w:color="000000" w:sz="8" w:space="0"/>
              <w:right w:val="single" w:color="000000" w:sz="4" w:space="0"/>
            </w:tcBorders>
            <w:noWrap/>
            <w:tcMar>
              <w:top w:w="17" w:type="dxa"/>
              <w:left w:w="17"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1,748 </w:t>
            </w:r>
          </w:p>
        </w:tc>
        <w:tc>
          <w:tcPr>
            <w:tcW w:w="1170" w:type="dxa"/>
            <w:tcBorders>
              <w:top w:val="single" w:color="000000" w:sz="4" w:space="0"/>
              <w:left w:val="single" w:color="000000" w:sz="4" w:space="0"/>
              <w:bottom w:val="single" w:color="000000" w:sz="8" w:space="0"/>
              <w:right w:val="single" w:color="000000" w:sz="4" w:space="0"/>
            </w:tcBorders>
            <w:noWrap/>
            <w:tcMar>
              <w:top w:w="17" w:type="dxa"/>
              <w:left w:w="17"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-1,182.9 </w:t>
            </w:r>
          </w:p>
        </w:tc>
        <w:tc>
          <w:tcPr>
            <w:tcW w:w="1653"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主要是无新增债券</w:t>
            </w:r>
          </w:p>
        </w:tc>
      </w:tr>
      <w:tr>
        <w:tblPrEx>
          <w:tblCellMar>
            <w:top w:w="0" w:type="dxa"/>
            <w:left w:w="0" w:type="dxa"/>
            <w:bottom w:w="0" w:type="dxa"/>
            <w:right w:w="0" w:type="dxa"/>
          </w:tblCellMar>
        </w:tblPrEx>
        <w:trPr>
          <w:trHeight w:val="600" w:hRule="atLeast"/>
          <w:jc w:val="center"/>
        </w:trPr>
        <w:tc>
          <w:tcPr>
            <w:tcW w:w="3808" w:type="dxa"/>
            <w:tcBorders>
              <w:top w:val="single" w:color="000000" w:sz="4" w:space="0"/>
              <w:left w:val="single" w:color="000000" w:sz="8" w:space="0"/>
              <w:bottom w:val="single" w:color="000000" w:sz="4" w:space="0"/>
              <w:right w:val="single" w:color="000000" w:sz="4" w:space="0"/>
            </w:tcBorders>
            <w:noWrap/>
            <w:tcMar>
              <w:top w:w="17" w:type="dxa"/>
              <w:left w:w="17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center"/>
              <w:rPr>
                <w:rFonts w:hint="eastAsia" w:ascii="宋体" w:hAnsi="宋体" w:eastAsia="宋体" w:cs="宋体"/>
                <w:b/>
                <w:i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收入总计</w:t>
            </w:r>
          </w:p>
        </w:tc>
        <w:tc>
          <w:tcPr>
            <w:tcW w:w="1478" w:type="dxa"/>
            <w:tcBorders>
              <w:top w:val="single" w:color="000000" w:sz="4" w:space="0"/>
              <w:left w:val="single" w:color="000000" w:sz="4" w:space="0"/>
              <w:bottom w:val="single" w:color="000000" w:sz="4" w:space="0"/>
              <w:right w:val="single" w:color="000000" w:sz="4" w:space="0"/>
            </w:tcBorders>
            <w:noWrap/>
            <w:tcMar>
              <w:top w:w="17" w:type="dxa"/>
              <w:left w:w="17"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default" w:ascii="Times New Roman" w:hAnsi="Times New Roman" w:eastAsia="宋体" w:cs="Times New Roman"/>
                <w:b/>
                <w:bCs/>
                <w:i w:val="0"/>
                <w:iCs w:val="0"/>
                <w:color w:val="000000"/>
                <w:kern w:val="0"/>
                <w:sz w:val="24"/>
                <w:szCs w:val="24"/>
                <w:u w:val="none"/>
                <w:lang w:val="en-US" w:eastAsia="zh-CN" w:bidi="ar"/>
              </w:rPr>
              <w:t xml:space="preserve">68,451 </w:t>
            </w:r>
          </w:p>
        </w:tc>
        <w:tc>
          <w:tcPr>
            <w:tcW w:w="1080" w:type="dxa"/>
            <w:tcBorders>
              <w:top w:val="single" w:color="000000" w:sz="4" w:space="0"/>
              <w:left w:val="single" w:color="000000" w:sz="4" w:space="0"/>
              <w:bottom w:val="single" w:color="000000" w:sz="4" w:space="0"/>
              <w:right w:val="single" w:color="000000" w:sz="4" w:space="0"/>
            </w:tcBorders>
            <w:noWrap/>
            <w:tcMar>
              <w:top w:w="17" w:type="dxa"/>
              <w:left w:w="17"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default" w:ascii="Times New Roman" w:hAnsi="Times New Roman" w:eastAsia="宋体" w:cs="Times New Roman"/>
                <w:b/>
                <w:bCs/>
                <w:i w:val="0"/>
                <w:iCs w:val="0"/>
                <w:color w:val="000000"/>
                <w:kern w:val="0"/>
                <w:sz w:val="24"/>
                <w:szCs w:val="24"/>
                <w:u w:val="none"/>
                <w:lang w:val="en-US" w:eastAsia="zh-CN" w:bidi="ar"/>
              </w:rPr>
              <w:t xml:space="preserve">70,167 </w:t>
            </w:r>
          </w:p>
        </w:tc>
        <w:tc>
          <w:tcPr>
            <w:tcW w:w="1170" w:type="dxa"/>
            <w:tcBorders>
              <w:top w:val="single" w:color="000000" w:sz="4" w:space="0"/>
              <w:left w:val="single" w:color="000000" w:sz="4" w:space="0"/>
              <w:bottom w:val="single" w:color="000000" w:sz="4" w:space="0"/>
              <w:right w:val="single" w:color="000000" w:sz="4" w:space="0"/>
            </w:tcBorders>
            <w:noWrap/>
            <w:tcMar>
              <w:top w:w="17" w:type="dxa"/>
              <w:left w:w="17" w:type="dxa"/>
              <w:right w:w="1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default" w:ascii="Times New Roman" w:hAnsi="Times New Roman" w:eastAsia="宋体" w:cs="Times New Roman"/>
                <w:b/>
                <w:bCs/>
                <w:i w:val="0"/>
                <w:iCs w:val="0"/>
                <w:color w:val="000000"/>
                <w:kern w:val="0"/>
                <w:sz w:val="24"/>
                <w:szCs w:val="24"/>
                <w:u w:val="none"/>
                <w:lang w:val="en-US" w:eastAsia="zh-CN" w:bidi="ar"/>
              </w:rPr>
              <w:t xml:space="preserve">2.4 </w:t>
            </w:r>
          </w:p>
        </w:tc>
        <w:tc>
          <w:tcPr>
            <w:tcW w:w="1653"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center"/>
              <w:rPr>
                <w:rFonts w:hint="eastAsia" w:ascii="宋体" w:hAnsi="宋体" w:eastAsia="宋体" w:cs="宋体"/>
                <w:i w:val="0"/>
                <w:iCs w:val="0"/>
                <w:color w:val="000000"/>
                <w:kern w:val="2"/>
                <w:sz w:val="20"/>
                <w:szCs w:val="20"/>
                <w:u w:val="none"/>
                <w:lang w:val="en-US" w:eastAsia="zh-CN" w:bidi="ar-SA"/>
              </w:rPr>
            </w:pPr>
          </w:p>
        </w:tc>
      </w:tr>
    </w:tbl>
    <w:p>
      <w:pPr>
        <w:pStyle w:val="2"/>
        <w:keepNext w:val="0"/>
        <w:keepLines w:val="0"/>
        <w:pageBreakBefore w:val="0"/>
        <w:kinsoku/>
        <w:wordWrap/>
        <w:overflowPunct/>
        <w:topLinePunct w:val="0"/>
        <w:autoSpaceDE/>
        <w:autoSpaceDN/>
        <w:bidi w:val="0"/>
        <w:spacing w:line="600" w:lineRule="exact"/>
        <w:ind w:left="-2" w:leftChars="-400" w:hanging="838" w:hangingChars="262"/>
        <w:jc w:val="both"/>
        <w:textAlignment w:val="auto"/>
        <w:rPr>
          <w:rFonts w:hint="default" w:ascii="Times New Roman" w:hAnsi="Times New Roman" w:eastAsia="仿宋_GB2312" w:cs="Times New Roman"/>
          <w:bCs/>
          <w:color w:val="auto"/>
          <w:spacing w:val="0"/>
          <w:kern w:val="0"/>
          <w:sz w:val="32"/>
          <w:szCs w:val="32"/>
          <w:lang w:val="en-US" w:eastAsia="zh-CN" w:bidi="ar-SA"/>
        </w:rPr>
      </w:pPr>
    </w:p>
    <w:p>
      <w:pPr>
        <w:pStyle w:val="2"/>
        <w:keepNext w:val="0"/>
        <w:keepLines w:val="0"/>
        <w:pageBreakBefore w:val="0"/>
        <w:kinsoku/>
        <w:wordWrap/>
        <w:overflowPunct/>
        <w:topLinePunct w:val="0"/>
        <w:autoSpaceDE/>
        <w:autoSpaceDN/>
        <w:bidi w:val="0"/>
        <w:spacing w:line="600" w:lineRule="exact"/>
        <w:ind w:left="0" w:leftChars="0" w:firstLine="0" w:firstLineChars="0"/>
        <w:jc w:val="both"/>
        <w:textAlignment w:val="auto"/>
        <w:rPr>
          <w:rFonts w:hint="default" w:ascii="Times New Roman" w:hAnsi="Times New Roman" w:eastAsia="仿宋_GB2312" w:cs="Times New Roman"/>
          <w:bCs/>
          <w:color w:val="auto"/>
          <w:spacing w:val="0"/>
          <w:kern w:val="0"/>
          <w:sz w:val="32"/>
          <w:szCs w:val="32"/>
          <w:lang w:val="en-US" w:eastAsia="zh-CN" w:bidi="ar-SA"/>
        </w:rPr>
      </w:pPr>
    </w:p>
    <w:p>
      <w:pPr>
        <w:pStyle w:val="2"/>
        <w:keepNext w:val="0"/>
        <w:keepLines w:val="0"/>
        <w:pageBreakBefore w:val="0"/>
        <w:kinsoku/>
        <w:wordWrap/>
        <w:overflowPunct/>
        <w:topLinePunct w:val="0"/>
        <w:autoSpaceDE/>
        <w:autoSpaceDN/>
        <w:bidi w:val="0"/>
        <w:spacing w:line="600" w:lineRule="exact"/>
        <w:ind w:left="0" w:leftChars="0" w:firstLine="0" w:firstLineChars="0"/>
        <w:jc w:val="both"/>
        <w:textAlignment w:val="auto"/>
        <w:rPr>
          <w:rFonts w:hint="default" w:ascii="Times New Roman" w:hAnsi="Times New Roman" w:eastAsia="仿宋_GB2312" w:cs="Times New Roman"/>
          <w:bCs/>
          <w:color w:val="auto"/>
          <w:spacing w:val="0"/>
          <w:kern w:val="0"/>
          <w:sz w:val="32"/>
          <w:szCs w:val="32"/>
          <w:lang w:val="en-US" w:eastAsia="zh-CN" w:bidi="ar-SA"/>
        </w:rPr>
      </w:pPr>
    </w:p>
    <w:p>
      <w:pPr>
        <w:pStyle w:val="2"/>
        <w:keepNext w:val="0"/>
        <w:keepLines w:val="0"/>
        <w:pageBreakBefore w:val="0"/>
        <w:kinsoku/>
        <w:wordWrap/>
        <w:overflowPunct/>
        <w:topLinePunct w:val="0"/>
        <w:autoSpaceDE/>
        <w:autoSpaceDN/>
        <w:bidi w:val="0"/>
        <w:spacing w:line="600" w:lineRule="exact"/>
        <w:ind w:left="0" w:leftChars="0" w:firstLine="0" w:firstLineChars="0"/>
        <w:jc w:val="both"/>
        <w:textAlignment w:val="auto"/>
        <w:rPr>
          <w:rFonts w:hint="default" w:ascii="Times New Roman" w:hAnsi="Times New Roman" w:eastAsia="仿宋_GB2312" w:cs="Times New Roman"/>
          <w:bCs/>
          <w:color w:val="auto"/>
          <w:spacing w:val="0"/>
          <w:kern w:val="0"/>
          <w:sz w:val="32"/>
          <w:szCs w:val="32"/>
          <w:lang w:val="en-US" w:eastAsia="zh-CN" w:bidi="ar-SA"/>
        </w:rPr>
      </w:pPr>
    </w:p>
    <w:p>
      <w:pPr>
        <w:pStyle w:val="2"/>
        <w:keepNext w:val="0"/>
        <w:keepLines w:val="0"/>
        <w:pageBreakBefore w:val="0"/>
        <w:kinsoku/>
        <w:wordWrap/>
        <w:overflowPunct/>
        <w:topLinePunct w:val="0"/>
        <w:autoSpaceDE/>
        <w:autoSpaceDN/>
        <w:bidi w:val="0"/>
        <w:spacing w:line="600" w:lineRule="exact"/>
        <w:ind w:left="0" w:leftChars="0" w:firstLine="0" w:firstLineChars="0"/>
        <w:jc w:val="both"/>
        <w:textAlignment w:val="auto"/>
        <w:rPr>
          <w:rFonts w:hint="default" w:ascii="Times New Roman" w:hAnsi="Times New Roman" w:eastAsia="仿宋_GB2312" w:cs="Times New Roman"/>
          <w:bCs/>
          <w:color w:val="auto"/>
          <w:spacing w:val="0"/>
          <w:kern w:val="0"/>
          <w:sz w:val="32"/>
          <w:szCs w:val="32"/>
          <w:lang w:val="en-US" w:eastAsia="zh-CN" w:bidi="ar-SA"/>
        </w:rPr>
      </w:pPr>
    </w:p>
    <w:p>
      <w:pPr>
        <w:pStyle w:val="2"/>
        <w:keepNext w:val="0"/>
        <w:keepLines w:val="0"/>
        <w:pageBreakBefore w:val="0"/>
        <w:kinsoku/>
        <w:wordWrap/>
        <w:overflowPunct/>
        <w:topLinePunct w:val="0"/>
        <w:autoSpaceDE/>
        <w:autoSpaceDN/>
        <w:bidi w:val="0"/>
        <w:spacing w:line="600" w:lineRule="exact"/>
        <w:ind w:left="0" w:leftChars="0" w:firstLine="0" w:firstLineChars="0"/>
        <w:jc w:val="both"/>
        <w:textAlignment w:val="auto"/>
        <w:rPr>
          <w:rFonts w:hint="default" w:ascii="Times New Roman" w:hAnsi="Times New Roman" w:eastAsia="仿宋_GB2312" w:cs="Times New Roman"/>
          <w:bCs/>
          <w:color w:val="auto"/>
          <w:spacing w:val="0"/>
          <w:kern w:val="0"/>
          <w:sz w:val="32"/>
          <w:szCs w:val="32"/>
          <w:lang w:val="en-US" w:eastAsia="zh-CN" w:bidi="ar-SA"/>
        </w:rPr>
      </w:pPr>
    </w:p>
    <w:tbl>
      <w:tblPr>
        <w:tblStyle w:val="12"/>
        <w:tblW w:w="9128" w:type="dxa"/>
        <w:jc w:val="center"/>
        <w:tblLayout w:type="fixed"/>
        <w:tblCellMar>
          <w:top w:w="0" w:type="dxa"/>
          <w:left w:w="0" w:type="dxa"/>
          <w:bottom w:w="0" w:type="dxa"/>
          <w:right w:w="0" w:type="dxa"/>
        </w:tblCellMar>
      </w:tblPr>
      <w:tblGrid>
        <w:gridCol w:w="5329"/>
        <w:gridCol w:w="1860"/>
        <w:gridCol w:w="1939"/>
      </w:tblGrid>
      <w:tr>
        <w:tblPrEx>
          <w:tblCellMar>
            <w:top w:w="0" w:type="dxa"/>
            <w:left w:w="0" w:type="dxa"/>
            <w:bottom w:w="0" w:type="dxa"/>
            <w:right w:w="0" w:type="dxa"/>
          </w:tblCellMar>
        </w:tblPrEx>
        <w:trPr>
          <w:trHeight w:val="620" w:hRule="atLeast"/>
          <w:jc w:val="center"/>
        </w:trPr>
        <w:tc>
          <w:tcPr>
            <w:tcW w:w="9128" w:type="dxa"/>
            <w:gridSpan w:val="3"/>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泾阳县2024年本级政府性基金支出预算总表</w:t>
            </w:r>
          </w:p>
        </w:tc>
      </w:tr>
      <w:tr>
        <w:tblPrEx>
          <w:tblCellMar>
            <w:top w:w="0" w:type="dxa"/>
            <w:left w:w="0" w:type="dxa"/>
            <w:bottom w:w="0" w:type="dxa"/>
            <w:right w:w="0" w:type="dxa"/>
          </w:tblCellMar>
        </w:tblPrEx>
        <w:trPr>
          <w:trHeight w:val="465" w:hRule="atLeast"/>
          <w:jc w:val="center"/>
        </w:trPr>
        <w:tc>
          <w:tcPr>
            <w:tcW w:w="9128" w:type="dxa"/>
            <w:gridSpan w:val="3"/>
            <w:tcBorders>
              <w:top w:val="nil"/>
              <w:left w:val="nil"/>
              <w:bottom w:val="single" w:color="000000" w:sz="8"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表十五                                                       单位：万元</w:t>
            </w:r>
          </w:p>
        </w:tc>
      </w:tr>
      <w:tr>
        <w:tblPrEx>
          <w:tblCellMar>
            <w:top w:w="0" w:type="dxa"/>
            <w:left w:w="0" w:type="dxa"/>
            <w:bottom w:w="0" w:type="dxa"/>
            <w:right w:w="0" w:type="dxa"/>
          </w:tblCellMar>
        </w:tblPrEx>
        <w:trPr>
          <w:trHeight w:val="695" w:hRule="atLeast"/>
          <w:jc w:val="center"/>
        </w:trPr>
        <w:tc>
          <w:tcPr>
            <w:tcW w:w="5329" w:type="dxa"/>
            <w:tcBorders>
              <w:top w:val="single" w:color="000000" w:sz="8" w:space="0"/>
              <w:left w:val="single" w:color="000000" w:sz="8"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项        目</w:t>
            </w:r>
          </w:p>
        </w:tc>
        <w:tc>
          <w:tcPr>
            <w:tcW w:w="1860"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预算数</w:t>
            </w:r>
          </w:p>
        </w:tc>
        <w:tc>
          <w:tcPr>
            <w:tcW w:w="1939" w:type="dxa"/>
            <w:tcBorders>
              <w:top w:val="single" w:color="000000" w:sz="8" w:space="0"/>
              <w:left w:val="single" w:color="000000" w:sz="4"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lang w:eastAsia="zh-CN"/>
              </w:rPr>
            </w:pPr>
            <w:r>
              <w:rPr>
                <w:rFonts w:hint="eastAsia" w:ascii="黑体" w:hAnsi="宋体" w:eastAsia="黑体" w:cs="黑体"/>
                <w:i w:val="0"/>
                <w:color w:val="000000"/>
                <w:sz w:val="24"/>
                <w:szCs w:val="24"/>
                <w:u w:val="none"/>
                <w:lang w:eastAsia="zh-CN"/>
              </w:rPr>
              <w:t>备注</w:t>
            </w:r>
          </w:p>
        </w:tc>
      </w:tr>
      <w:tr>
        <w:tblPrEx>
          <w:tblCellMar>
            <w:top w:w="0" w:type="dxa"/>
            <w:left w:w="0" w:type="dxa"/>
            <w:bottom w:w="0" w:type="dxa"/>
            <w:right w:w="0" w:type="dxa"/>
          </w:tblCellMar>
        </w:tblPrEx>
        <w:trPr>
          <w:trHeight w:val="535" w:hRule="atLeast"/>
          <w:jc w:val="center"/>
        </w:trPr>
        <w:tc>
          <w:tcPr>
            <w:tcW w:w="5329" w:type="dxa"/>
            <w:tcBorders>
              <w:top w:val="single" w:color="000000" w:sz="8" w:space="0"/>
              <w:left w:val="single" w:color="000000" w:sz="8" w:space="0"/>
              <w:bottom w:val="single" w:color="000000" w:sz="8" w:space="0"/>
              <w:right w:val="single" w:color="000000" w:sz="4" w:space="0"/>
            </w:tcBorders>
            <w:noWrap/>
            <w:tcMar>
              <w:top w:w="17" w:type="dxa"/>
              <w:left w:w="170" w:type="dxa"/>
              <w:right w:w="0" w:type="dxa"/>
            </w:tcMar>
            <w:vAlign w:val="center"/>
          </w:tcPr>
          <w:p>
            <w:pPr>
              <w:keepNext w:val="0"/>
              <w:keepLines w:val="0"/>
              <w:widowControl/>
              <w:suppressLineNumbers w:val="0"/>
              <w:jc w:val="left"/>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城乡社区支出</w:t>
            </w:r>
          </w:p>
        </w:tc>
        <w:tc>
          <w:tcPr>
            <w:tcW w:w="1860" w:type="dxa"/>
            <w:tcBorders>
              <w:top w:val="single" w:color="000000" w:sz="8" w:space="0"/>
              <w:left w:val="single" w:color="000000" w:sz="4" w:space="0"/>
              <w:bottom w:val="single" w:color="000000" w:sz="8" w:space="0"/>
              <w:right w:val="single" w:color="000000" w:sz="4" w:space="0"/>
            </w:tcBorders>
            <w:noWrap w:val="0"/>
            <w:tcMar>
              <w:top w:w="17" w:type="dxa"/>
              <w:left w:w="0" w:type="dxa"/>
              <w:right w:w="170" w:type="dxa"/>
            </w:tcMar>
            <w:vAlign w:val="center"/>
          </w:tcPr>
          <w:p>
            <w:pPr>
              <w:keepNext w:val="0"/>
              <w:keepLines w:val="0"/>
              <w:widowControl/>
              <w:suppressLineNumbers w:val="0"/>
              <w:jc w:val="right"/>
              <w:textAlignment w:val="center"/>
              <w:rPr>
                <w:rFonts w:hint="eastAsia" w:ascii="黑体" w:hAnsi="宋体" w:eastAsia="黑体" w:cs="黑体"/>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59,384 </w:t>
            </w:r>
          </w:p>
        </w:tc>
        <w:tc>
          <w:tcPr>
            <w:tcW w:w="1939" w:type="dxa"/>
            <w:tcBorders>
              <w:top w:val="single" w:color="000000" w:sz="8" w:space="0"/>
              <w:left w:val="single" w:color="000000" w:sz="4" w:space="0"/>
              <w:bottom w:val="single" w:color="000000" w:sz="8" w:space="0"/>
              <w:right w:val="single" w:color="000000" w:sz="8" w:space="0"/>
            </w:tcBorders>
            <w:noWrap w:val="0"/>
            <w:tcMar>
              <w:top w:w="17" w:type="dxa"/>
              <w:left w:w="0" w:type="dxa"/>
              <w:right w:w="170"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p>
        </w:tc>
      </w:tr>
      <w:tr>
        <w:tblPrEx>
          <w:tblCellMar>
            <w:top w:w="0" w:type="dxa"/>
            <w:left w:w="0" w:type="dxa"/>
            <w:bottom w:w="0" w:type="dxa"/>
            <w:right w:w="0" w:type="dxa"/>
          </w:tblCellMar>
        </w:tblPrEx>
        <w:trPr>
          <w:trHeight w:val="540" w:hRule="atLeast"/>
          <w:jc w:val="center"/>
        </w:trPr>
        <w:tc>
          <w:tcPr>
            <w:tcW w:w="5329" w:type="dxa"/>
            <w:tcBorders>
              <w:top w:val="single" w:color="000000" w:sz="8" w:space="0"/>
              <w:left w:val="single" w:color="000000" w:sz="8" w:space="0"/>
              <w:bottom w:val="single" w:color="000000" w:sz="8" w:space="0"/>
              <w:right w:val="single" w:color="000000" w:sz="4" w:space="0"/>
            </w:tcBorders>
            <w:noWrap/>
            <w:tcMar>
              <w:top w:w="17" w:type="dxa"/>
              <w:left w:w="170" w:type="dxa"/>
              <w:right w:w="0" w:type="dxa"/>
            </w:tcMar>
            <w:vAlign w:val="center"/>
          </w:tcPr>
          <w:p>
            <w:pPr>
              <w:keepNext w:val="0"/>
              <w:keepLines w:val="0"/>
              <w:widowControl/>
              <w:suppressLineNumbers w:val="0"/>
              <w:ind w:firstLine="480" w:firstLineChars="200"/>
              <w:jc w:val="left"/>
              <w:textAlignment w:val="center"/>
              <w:rPr>
                <w:rFonts w:hint="eastAsia" w:ascii="黑体" w:hAnsi="宋体" w:eastAsia="黑体" w:cs="黑体"/>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国有土地使用权出让收入安排的支出</w:t>
            </w:r>
          </w:p>
        </w:tc>
        <w:tc>
          <w:tcPr>
            <w:tcW w:w="1860" w:type="dxa"/>
            <w:tcBorders>
              <w:top w:val="single" w:color="000000" w:sz="8" w:space="0"/>
              <w:left w:val="single" w:color="000000" w:sz="4" w:space="0"/>
              <w:bottom w:val="single" w:color="000000" w:sz="8" w:space="0"/>
              <w:right w:val="single" w:color="000000" w:sz="4" w:space="0"/>
            </w:tcBorders>
            <w:noWrap w:val="0"/>
            <w:tcMar>
              <w:top w:w="17" w:type="dxa"/>
              <w:left w:w="0" w:type="dxa"/>
              <w:right w:w="170" w:type="dxa"/>
            </w:tcMar>
            <w:vAlign w:val="center"/>
          </w:tcPr>
          <w:p>
            <w:pPr>
              <w:keepNext w:val="0"/>
              <w:keepLines w:val="0"/>
              <w:widowControl/>
              <w:suppressLineNumbers w:val="0"/>
              <w:jc w:val="right"/>
              <w:textAlignment w:val="center"/>
              <w:rPr>
                <w:rFonts w:hint="eastAsia" w:ascii="黑体" w:hAnsi="宋体" w:eastAsia="黑体" w:cs="黑体"/>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56,701 </w:t>
            </w:r>
          </w:p>
        </w:tc>
        <w:tc>
          <w:tcPr>
            <w:tcW w:w="1939" w:type="dxa"/>
            <w:tcBorders>
              <w:top w:val="single" w:color="000000" w:sz="8" w:space="0"/>
              <w:left w:val="single" w:color="000000" w:sz="4" w:space="0"/>
              <w:bottom w:val="single" w:color="000000" w:sz="8" w:space="0"/>
              <w:right w:val="single" w:color="000000" w:sz="8" w:space="0"/>
            </w:tcBorders>
            <w:noWrap w:val="0"/>
            <w:tcMar>
              <w:top w:w="17" w:type="dxa"/>
              <w:left w:w="0" w:type="dxa"/>
              <w:right w:w="170"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p>
        </w:tc>
      </w:tr>
      <w:tr>
        <w:tblPrEx>
          <w:tblCellMar>
            <w:top w:w="0" w:type="dxa"/>
            <w:left w:w="0" w:type="dxa"/>
            <w:bottom w:w="0" w:type="dxa"/>
            <w:right w:w="0" w:type="dxa"/>
          </w:tblCellMar>
        </w:tblPrEx>
        <w:trPr>
          <w:trHeight w:val="540" w:hRule="atLeast"/>
          <w:jc w:val="center"/>
        </w:trPr>
        <w:tc>
          <w:tcPr>
            <w:tcW w:w="5329" w:type="dxa"/>
            <w:tcBorders>
              <w:top w:val="single" w:color="000000" w:sz="8" w:space="0"/>
              <w:left w:val="single" w:color="000000" w:sz="8" w:space="0"/>
              <w:bottom w:val="single" w:color="000000" w:sz="8" w:space="0"/>
              <w:right w:val="single" w:color="000000" w:sz="4" w:space="0"/>
            </w:tcBorders>
            <w:noWrap/>
            <w:tcMar>
              <w:top w:w="17" w:type="dxa"/>
              <w:left w:w="170" w:type="dxa"/>
              <w:right w:w="0" w:type="dxa"/>
            </w:tcMar>
            <w:vAlign w:val="center"/>
          </w:tcPr>
          <w:p>
            <w:pPr>
              <w:keepNext w:val="0"/>
              <w:keepLines w:val="0"/>
              <w:widowControl/>
              <w:suppressLineNumbers w:val="0"/>
              <w:ind w:firstLine="480" w:firstLineChars="200"/>
              <w:jc w:val="left"/>
              <w:textAlignment w:val="center"/>
              <w:rPr>
                <w:rFonts w:hint="eastAsia" w:ascii="黑体" w:hAnsi="宋体" w:eastAsia="黑体" w:cs="黑体"/>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城市基础设施配套安排的支出</w:t>
            </w:r>
          </w:p>
        </w:tc>
        <w:tc>
          <w:tcPr>
            <w:tcW w:w="1860" w:type="dxa"/>
            <w:tcBorders>
              <w:top w:val="single" w:color="000000" w:sz="8" w:space="0"/>
              <w:left w:val="single" w:color="000000" w:sz="4" w:space="0"/>
              <w:bottom w:val="single" w:color="000000" w:sz="8" w:space="0"/>
              <w:right w:val="single" w:color="000000" w:sz="4" w:space="0"/>
            </w:tcBorders>
            <w:noWrap w:val="0"/>
            <w:tcMar>
              <w:top w:w="17" w:type="dxa"/>
              <w:left w:w="0" w:type="dxa"/>
              <w:right w:w="170" w:type="dxa"/>
            </w:tcMar>
            <w:vAlign w:val="center"/>
          </w:tcPr>
          <w:p>
            <w:pPr>
              <w:keepNext w:val="0"/>
              <w:keepLines w:val="0"/>
              <w:widowControl/>
              <w:suppressLineNumbers w:val="0"/>
              <w:jc w:val="right"/>
              <w:textAlignment w:val="center"/>
              <w:rPr>
                <w:rFonts w:hint="eastAsia" w:ascii="黑体" w:hAnsi="宋体" w:eastAsia="黑体" w:cs="黑体"/>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2,378 </w:t>
            </w:r>
          </w:p>
        </w:tc>
        <w:tc>
          <w:tcPr>
            <w:tcW w:w="1939" w:type="dxa"/>
            <w:tcBorders>
              <w:top w:val="single" w:color="000000" w:sz="8" w:space="0"/>
              <w:left w:val="single" w:color="000000" w:sz="4" w:space="0"/>
              <w:bottom w:val="single" w:color="000000" w:sz="8" w:space="0"/>
              <w:right w:val="single" w:color="000000" w:sz="8" w:space="0"/>
            </w:tcBorders>
            <w:noWrap w:val="0"/>
            <w:tcMar>
              <w:top w:w="17" w:type="dxa"/>
              <w:left w:w="0" w:type="dxa"/>
              <w:right w:w="170"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p>
        </w:tc>
      </w:tr>
      <w:tr>
        <w:tblPrEx>
          <w:tblCellMar>
            <w:top w:w="0" w:type="dxa"/>
            <w:left w:w="0" w:type="dxa"/>
            <w:bottom w:w="0" w:type="dxa"/>
            <w:right w:w="0" w:type="dxa"/>
          </w:tblCellMar>
        </w:tblPrEx>
        <w:trPr>
          <w:trHeight w:val="540" w:hRule="atLeast"/>
          <w:jc w:val="center"/>
        </w:trPr>
        <w:tc>
          <w:tcPr>
            <w:tcW w:w="5329" w:type="dxa"/>
            <w:tcBorders>
              <w:top w:val="single" w:color="000000" w:sz="8" w:space="0"/>
              <w:left w:val="single" w:color="000000" w:sz="8" w:space="0"/>
              <w:bottom w:val="single" w:color="000000" w:sz="8" w:space="0"/>
              <w:right w:val="single" w:color="000000" w:sz="4" w:space="0"/>
            </w:tcBorders>
            <w:noWrap/>
            <w:tcMar>
              <w:top w:w="17" w:type="dxa"/>
              <w:left w:w="170" w:type="dxa"/>
              <w:right w:w="0" w:type="dxa"/>
            </w:tcMar>
            <w:vAlign w:val="center"/>
          </w:tcPr>
          <w:p>
            <w:pPr>
              <w:keepNext w:val="0"/>
              <w:keepLines w:val="0"/>
              <w:widowControl/>
              <w:suppressLineNumbers w:val="0"/>
              <w:ind w:firstLine="480" w:firstLineChars="200"/>
              <w:jc w:val="left"/>
              <w:textAlignment w:val="center"/>
              <w:rPr>
                <w:rFonts w:hint="eastAsia" w:ascii="黑体" w:hAnsi="宋体" w:eastAsia="黑体" w:cs="黑体"/>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污水处理费安排的支出</w:t>
            </w:r>
          </w:p>
        </w:tc>
        <w:tc>
          <w:tcPr>
            <w:tcW w:w="1860" w:type="dxa"/>
            <w:tcBorders>
              <w:top w:val="single" w:color="000000" w:sz="8" w:space="0"/>
              <w:left w:val="single" w:color="000000" w:sz="4" w:space="0"/>
              <w:bottom w:val="single" w:color="000000" w:sz="8" w:space="0"/>
              <w:right w:val="single" w:color="000000" w:sz="4" w:space="0"/>
            </w:tcBorders>
            <w:noWrap w:val="0"/>
            <w:tcMar>
              <w:top w:w="17" w:type="dxa"/>
              <w:left w:w="0" w:type="dxa"/>
              <w:right w:w="170" w:type="dxa"/>
            </w:tcMar>
            <w:vAlign w:val="center"/>
          </w:tcPr>
          <w:p>
            <w:pPr>
              <w:keepNext w:val="0"/>
              <w:keepLines w:val="0"/>
              <w:widowControl/>
              <w:suppressLineNumbers w:val="0"/>
              <w:jc w:val="right"/>
              <w:textAlignment w:val="center"/>
              <w:rPr>
                <w:rFonts w:hint="eastAsia" w:ascii="黑体" w:hAnsi="宋体" w:eastAsia="黑体" w:cs="黑体"/>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305 </w:t>
            </w:r>
          </w:p>
        </w:tc>
        <w:tc>
          <w:tcPr>
            <w:tcW w:w="1939" w:type="dxa"/>
            <w:tcBorders>
              <w:top w:val="single" w:color="000000" w:sz="8" w:space="0"/>
              <w:left w:val="single" w:color="000000" w:sz="4" w:space="0"/>
              <w:bottom w:val="single" w:color="000000" w:sz="8" w:space="0"/>
              <w:right w:val="single" w:color="000000" w:sz="8" w:space="0"/>
            </w:tcBorders>
            <w:noWrap w:val="0"/>
            <w:tcMar>
              <w:top w:w="17" w:type="dxa"/>
              <w:left w:w="0" w:type="dxa"/>
              <w:right w:w="170"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p>
        </w:tc>
      </w:tr>
      <w:tr>
        <w:tblPrEx>
          <w:tblCellMar>
            <w:top w:w="0" w:type="dxa"/>
            <w:left w:w="0" w:type="dxa"/>
            <w:bottom w:w="0" w:type="dxa"/>
            <w:right w:w="0" w:type="dxa"/>
          </w:tblCellMar>
        </w:tblPrEx>
        <w:trPr>
          <w:trHeight w:val="540" w:hRule="atLeast"/>
          <w:jc w:val="center"/>
        </w:trPr>
        <w:tc>
          <w:tcPr>
            <w:tcW w:w="5329" w:type="dxa"/>
            <w:tcBorders>
              <w:top w:val="single" w:color="000000" w:sz="8" w:space="0"/>
              <w:left w:val="single" w:color="000000" w:sz="8" w:space="0"/>
              <w:bottom w:val="single" w:color="000000" w:sz="8" w:space="0"/>
              <w:right w:val="single" w:color="000000" w:sz="4" w:space="0"/>
            </w:tcBorders>
            <w:noWrap/>
            <w:tcMar>
              <w:top w:w="17" w:type="dxa"/>
              <w:left w:w="170" w:type="dxa"/>
              <w:right w:w="0" w:type="dxa"/>
            </w:tcMar>
            <w:vAlign w:val="center"/>
          </w:tcPr>
          <w:p>
            <w:pPr>
              <w:keepNext w:val="0"/>
              <w:keepLines w:val="0"/>
              <w:widowControl/>
              <w:suppressLineNumbers w:val="0"/>
              <w:jc w:val="left"/>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农林水支出</w:t>
            </w:r>
          </w:p>
        </w:tc>
        <w:tc>
          <w:tcPr>
            <w:tcW w:w="1860" w:type="dxa"/>
            <w:tcBorders>
              <w:top w:val="single" w:color="000000" w:sz="8" w:space="0"/>
              <w:left w:val="single" w:color="000000" w:sz="4" w:space="0"/>
              <w:bottom w:val="single" w:color="000000" w:sz="8" w:space="0"/>
              <w:right w:val="single" w:color="000000" w:sz="4" w:space="0"/>
            </w:tcBorders>
            <w:noWrap w:val="0"/>
            <w:tcMar>
              <w:top w:w="17" w:type="dxa"/>
              <w:left w:w="0" w:type="dxa"/>
              <w:right w:w="170" w:type="dxa"/>
            </w:tcMar>
            <w:vAlign w:val="center"/>
          </w:tcPr>
          <w:p>
            <w:pPr>
              <w:keepNext w:val="0"/>
              <w:keepLines w:val="0"/>
              <w:widowControl/>
              <w:suppressLineNumbers w:val="0"/>
              <w:jc w:val="right"/>
              <w:textAlignment w:val="center"/>
              <w:rPr>
                <w:rFonts w:hint="eastAsia" w:ascii="黑体" w:hAnsi="宋体" w:eastAsia="黑体" w:cs="黑体"/>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617 </w:t>
            </w:r>
          </w:p>
        </w:tc>
        <w:tc>
          <w:tcPr>
            <w:tcW w:w="1939" w:type="dxa"/>
            <w:tcBorders>
              <w:top w:val="single" w:color="000000" w:sz="8" w:space="0"/>
              <w:left w:val="single" w:color="000000" w:sz="4" w:space="0"/>
              <w:bottom w:val="single" w:color="000000" w:sz="8" w:space="0"/>
              <w:right w:val="single" w:color="000000" w:sz="8" w:space="0"/>
            </w:tcBorders>
            <w:noWrap w:val="0"/>
            <w:tcMar>
              <w:top w:w="17" w:type="dxa"/>
              <w:left w:w="0" w:type="dxa"/>
              <w:right w:w="170"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p>
        </w:tc>
      </w:tr>
      <w:tr>
        <w:tblPrEx>
          <w:tblCellMar>
            <w:top w:w="0" w:type="dxa"/>
            <w:left w:w="0" w:type="dxa"/>
            <w:bottom w:w="0" w:type="dxa"/>
            <w:right w:w="0" w:type="dxa"/>
          </w:tblCellMar>
        </w:tblPrEx>
        <w:trPr>
          <w:trHeight w:val="540" w:hRule="atLeast"/>
          <w:jc w:val="center"/>
        </w:trPr>
        <w:tc>
          <w:tcPr>
            <w:tcW w:w="5329" w:type="dxa"/>
            <w:tcBorders>
              <w:top w:val="single" w:color="000000" w:sz="8" w:space="0"/>
              <w:left w:val="single" w:color="000000" w:sz="8" w:space="0"/>
              <w:bottom w:val="single" w:color="000000" w:sz="8" w:space="0"/>
              <w:right w:val="single" w:color="000000" w:sz="4" w:space="0"/>
            </w:tcBorders>
            <w:noWrap/>
            <w:tcMar>
              <w:top w:w="17" w:type="dxa"/>
              <w:left w:w="170" w:type="dxa"/>
              <w:right w:w="0" w:type="dxa"/>
            </w:tcMar>
            <w:vAlign w:val="center"/>
          </w:tcPr>
          <w:p>
            <w:pPr>
              <w:keepNext w:val="0"/>
              <w:keepLines w:val="0"/>
              <w:widowControl/>
              <w:suppressLineNumbers w:val="0"/>
              <w:ind w:firstLine="480" w:firstLineChars="200"/>
              <w:jc w:val="left"/>
              <w:textAlignment w:val="center"/>
              <w:rPr>
                <w:rFonts w:hint="eastAsia" w:ascii="黑体" w:hAnsi="宋体" w:eastAsia="黑体" w:cs="黑体"/>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大中型水库移民后期扶持基金支出</w:t>
            </w:r>
          </w:p>
        </w:tc>
        <w:tc>
          <w:tcPr>
            <w:tcW w:w="1860" w:type="dxa"/>
            <w:tcBorders>
              <w:top w:val="single" w:color="000000" w:sz="8" w:space="0"/>
              <w:left w:val="single" w:color="000000" w:sz="4" w:space="0"/>
              <w:bottom w:val="single" w:color="000000" w:sz="8" w:space="0"/>
              <w:right w:val="single" w:color="000000" w:sz="4" w:space="0"/>
            </w:tcBorders>
            <w:noWrap w:val="0"/>
            <w:tcMar>
              <w:top w:w="17" w:type="dxa"/>
              <w:left w:w="0" w:type="dxa"/>
              <w:right w:w="170" w:type="dxa"/>
            </w:tcMar>
            <w:vAlign w:val="center"/>
          </w:tcPr>
          <w:p>
            <w:pPr>
              <w:keepNext w:val="0"/>
              <w:keepLines w:val="0"/>
              <w:widowControl/>
              <w:suppressLineNumbers w:val="0"/>
              <w:jc w:val="right"/>
              <w:textAlignment w:val="center"/>
              <w:rPr>
                <w:rFonts w:hint="eastAsia" w:ascii="黑体" w:hAnsi="宋体" w:eastAsia="黑体" w:cs="黑体"/>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617 </w:t>
            </w:r>
          </w:p>
        </w:tc>
        <w:tc>
          <w:tcPr>
            <w:tcW w:w="1939" w:type="dxa"/>
            <w:tcBorders>
              <w:top w:val="single" w:color="000000" w:sz="8" w:space="0"/>
              <w:left w:val="single" w:color="000000" w:sz="4" w:space="0"/>
              <w:bottom w:val="single" w:color="000000" w:sz="8" w:space="0"/>
              <w:right w:val="single" w:color="000000" w:sz="8" w:space="0"/>
            </w:tcBorders>
            <w:noWrap w:val="0"/>
            <w:tcMar>
              <w:top w:w="17" w:type="dxa"/>
              <w:left w:w="0" w:type="dxa"/>
              <w:right w:w="170"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p>
        </w:tc>
      </w:tr>
      <w:tr>
        <w:tblPrEx>
          <w:tblCellMar>
            <w:top w:w="0" w:type="dxa"/>
            <w:left w:w="0" w:type="dxa"/>
            <w:bottom w:w="0" w:type="dxa"/>
            <w:right w:w="0" w:type="dxa"/>
          </w:tblCellMar>
        </w:tblPrEx>
        <w:trPr>
          <w:trHeight w:val="540" w:hRule="atLeast"/>
          <w:jc w:val="center"/>
        </w:trPr>
        <w:tc>
          <w:tcPr>
            <w:tcW w:w="5329" w:type="dxa"/>
            <w:tcBorders>
              <w:top w:val="single" w:color="000000" w:sz="8" w:space="0"/>
              <w:left w:val="single" w:color="000000" w:sz="8" w:space="0"/>
              <w:bottom w:val="single" w:color="000000" w:sz="8" w:space="0"/>
              <w:right w:val="single" w:color="000000" w:sz="4" w:space="0"/>
            </w:tcBorders>
            <w:noWrap/>
            <w:tcMar>
              <w:top w:w="17" w:type="dxa"/>
              <w:left w:w="170" w:type="dxa"/>
              <w:right w:w="0" w:type="dxa"/>
            </w:tcMar>
            <w:vAlign w:val="center"/>
          </w:tcPr>
          <w:p>
            <w:pPr>
              <w:keepNext w:val="0"/>
              <w:keepLines w:val="0"/>
              <w:widowControl/>
              <w:suppressLineNumbers w:val="0"/>
              <w:jc w:val="left"/>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其他支出</w:t>
            </w:r>
          </w:p>
        </w:tc>
        <w:tc>
          <w:tcPr>
            <w:tcW w:w="1860" w:type="dxa"/>
            <w:tcBorders>
              <w:top w:val="single" w:color="000000" w:sz="8" w:space="0"/>
              <w:left w:val="single" w:color="000000" w:sz="4" w:space="0"/>
              <w:bottom w:val="single" w:color="000000" w:sz="8" w:space="0"/>
              <w:right w:val="single" w:color="000000" w:sz="4" w:space="0"/>
            </w:tcBorders>
            <w:noWrap w:val="0"/>
            <w:tcMar>
              <w:top w:w="17" w:type="dxa"/>
              <w:left w:w="0" w:type="dxa"/>
              <w:right w:w="170" w:type="dxa"/>
            </w:tcMar>
            <w:vAlign w:val="center"/>
          </w:tcPr>
          <w:p>
            <w:pPr>
              <w:keepNext w:val="0"/>
              <w:keepLines w:val="0"/>
              <w:widowControl/>
              <w:suppressLineNumbers w:val="0"/>
              <w:jc w:val="right"/>
              <w:textAlignment w:val="center"/>
              <w:rPr>
                <w:rFonts w:hint="eastAsia" w:ascii="黑体" w:hAnsi="宋体" w:eastAsia="黑体" w:cs="黑体"/>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1,822 </w:t>
            </w:r>
          </w:p>
        </w:tc>
        <w:tc>
          <w:tcPr>
            <w:tcW w:w="1939" w:type="dxa"/>
            <w:tcBorders>
              <w:top w:val="single" w:color="000000" w:sz="8" w:space="0"/>
              <w:left w:val="single" w:color="000000" w:sz="4" w:space="0"/>
              <w:bottom w:val="single" w:color="000000" w:sz="8" w:space="0"/>
              <w:right w:val="single" w:color="000000" w:sz="8" w:space="0"/>
            </w:tcBorders>
            <w:noWrap w:val="0"/>
            <w:tcMar>
              <w:top w:w="17" w:type="dxa"/>
              <w:left w:w="0" w:type="dxa"/>
              <w:right w:w="170"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p>
        </w:tc>
      </w:tr>
      <w:tr>
        <w:tblPrEx>
          <w:tblCellMar>
            <w:top w:w="0" w:type="dxa"/>
            <w:left w:w="0" w:type="dxa"/>
            <w:bottom w:w="0" w:type="dxa"/>
            <w:right w:w="0" w:type="dxa"/>
          </w:tblCellMar>
        </w:tblPrEx>
        <w:trPr>
          <w:trHeight w:val="540" w:hRule="atLeast"/>
          <w:jc w:val="center"/>
        </w:trPr>
        <w:tc>
          <w:tcPr>
            <w:tcW w:w="5329" w:type="dxa"/>
            <w:tcBorders>
              <w:top w:val="single" w:color="000000" w:sz="8" w:space="0"/>
              <w:left w:val="single" w:color="000000" w:sz="8" w:space="0"/>
              <w:bottom w:val="single" w:color="000000" w:sz="8" w:space="0"/>
              <w:right w:val="single" w:color="000000" w:sz="4" w:space="0"/>
            </w:tcBorders>
            <w:noWrap/>
            <w:tcMar>
              <w:top w:w="17" w:type="dxa"/>
              <w:left w:w="170" w:type="dxa"/>
              <w:right w:w="0" w:type="dxa"/>
            </w:tcMar>
            <w:vAlign w:val="center"/>
          </w:tcPr>
          <w:p>
            <w:pPr>
              <w:keepNext w:val="0"/>
              <w:keepLines w:val="0"/>
              <w:widowControl/>
              <w:suppressLineNumbers w:val="0"/>
              <w:ind w:firstLine="480" w:firstLineChars="200"/>
              <w:jc w:val="left"/>
              <w:textAlignment w:val="center"/>
              <w:rPr>
                <w:rFonts w:hint="eastAsia" w:ascii="黑体" w:hAnsi="宋体" w:eastAsia="黑体" w:cs="黑体"/>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彩票发行销售机构业务费</w:t>
            </w:r>
          </w:p>
        </w:tc>
        <w:tc>
          <w:tcPr>
            <w:tcW w:w="1860" w:type="dxa"/>
            <w:tcBorders>
              <w:top w:val="single" w:color="000000" w:sz="8" w:space="0"/>
              <w:left w:val="single" w:color="000000" w:sz="4" w:space="0"/>
              <w:bottom w:val="single" w:color="000000" w:sz="8" w:space="0"/>
              <w:right w:val="single" w:color="000000" w:sz="4" w:space="0"/>
            </w:tcBorders>
            <w:noWrap w:val="0"/>
            <w:tcMar>
              <w:top w:w="17" w:type="dxa"/>
              <w:left w:w="0" w:type="dxa"/>
              <w:right w:w="170" w:type="dxa"/>
            </w:tcMar>
            <w:vAlign w:val="center"/>
          </w:tcPr>
          <w:p>
            <w:pPr>
              <w:keepNext w:val="0"/>
              <w:keepLines w:val="0"/>
              <w:widowControl/>
              <w:suppressLineNumbers w:val="0"/>
              <w:jc w:val="right"/>
              <w:textAlignment w:val="center"/>
              <w:rPr>
                <w:rFonts w:hint="eastAsia" w:ascii="黑体" w:hAnsi="宋体" w:eastAsia="黑体" w:cs="黑体"/>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14 </w:t>
            </w:r>
          </w:p>
        </w:tc>
        <w:tc>
          <w:tcPr>
            <w:tcW w:w="1939" w:type="dxa"/>
            <w:tcBorders>
              <w:top w:val="single" w:color="000000" w:sz="8" w:space="0"/>
              <w:left w:val="single" w:color="000000" w:sz="4" w:space="0"/>
              <w:bottom w:val="single" w:color="000000" w:sz="8" w:space="0"/>
              <w:right w:val="single" w:color="000000" w:sz="8" w:space="0"/>
            </w:tcBorders>
            <w:noWrap w:val="0"/>
            <w:tcMar>
              <w:top w:w="17" w:type="dxa"/>
              <w:left w:w="0" w:type="dxa"/>
              <w:right w:w="170"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p>
        </w:tc>
      </w:tr>
      <w:tr>
        <w:tblPrEx>
          <w:tblCellMar>
            <w:top w:w="0" w:type="dxa"/>
            <w:left w:w="0" w:type="dxa"/>
            <w:bottom w:w="0" w:type="dxa"/>
            <w:right w:w="0" w:type="dxa"/>
          </w:tblCellMar>
        </w:tblPrEx>
        <w:trPr>
          <w:trHeight w:val="540" w:hRule="atLeast"/>
          <w:jc w:val="center"/>
        </w:trPr>
        <w:tc>
          <w:tcPr>
            <w:tcW w:w="5329" w:type="dxa"/>
            <w:tcBorders>
              <w:top w:val="single" w:color="000000" w:sz="8" w:space="0"/>
              <w:left w:val="single" w:color="000000" w:sz="8" w:space="0"/>
              <w:bottom w:val="single" w:color="000000" w:sz="8" w:space="0"/>
              <w:right w:val="single" w:color="000000" w:sz="4" w:space="0"/>
            </w:tcBorders>
            <w:noWrap/>
            <w:tcMar>
              <w:top w:w="17" w:type="dxa"/>
              <w:left w:w="170" w:type="dxa"/>
              <w:right w:w="0" w:type="dxa"/>
            </w:tcMar>
            <w:vAlign w:val="center"/>
          </w:tcPr>
          <w:p>
            <w:pPr>
              <w:keepNext w:val="0"/>
              <w:keepLines w:val="0"/>
              <w:widowControl/>
              <w:suppressLineNumbers w:val="0"/>
              <w:ind w:firstLine="480" w:firstLineChars="200"/>
              <w:jc w:val="left"/>
              <w:textAlignment w:val="center"/>
              <w:rPr>
                <w:rFonts w:hint="eastAsia" w:ascii="黑体" w:hAnsi="宋体" w:eastAsia="黑体" w:cs="黑体"/>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彩票公益金安排的支出</w:t>
            </w:r>
          </w:p>
        </w:tc>
        <w:tc>
          <w:tcPr>
            <w:tcW w:w="1860" w:type="dxa"/>
            <w:tcBorders>
              <w:top w:val="single" w:color="000000" w:sz="8" w:space="0"/>
              <w:left w:val="single" w:color="000000" w:sz="4" w:space="0"/>
              <w:bottom w:val="single" w:color="000000" w:sz="8" w:space="0"/>
              <w:right w:val="single" w:color="000000" w:sz="4" w:space="0"/>
            </w:tcBorders>
            <w:noWrap w:val="0"/>
            <w:tcMar>
              <w:top w:w="17" w:type="dxa"/>
              <w:left w:w="0" w:type="dxa"/>
              <w:right w:w="170" w:type="dxa"/>
            </w:tcMar>
            <w:vAlign w:val="center"/>
          </w:tcPr>
          <w:p>
            <w:pPr>
              <w:keepNext w:val="0"/>
              <w:keepLines w:val="0"/>
              <w:widowControl/>
              <w:suppressLineNumbers w:val="0"/>
              <w:jc w:val="right"/>
              <w:textAlignment w:val="center"/>
              <w:rPr>
                <w:rFonts w:hint="eastAsia" w:ascii="黑体" w:hAnsi="宋体" w:eastAsia="黑体" w:cs="黑体"/>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1,808 </w:t>
            </w:r>
          </w:p>
        </w:tc>
        <w:tc>
          <w:tcPr>
            <w:tcW w:w="1939" w:type="dxa"/>
            <w:tcBorders>
              <w:top w:val="single" w:color="000000" w:sz="8" w:space="0"/>
              <w:left w:val="single" w:color="000000" w:sz="4" w:space="0"/>
              <w:bottom w:val="single" w:color="000000" w:sz="8" w:space="0"/>
              <w:right w:val="single" w:color="000000" w:sz="8" w:space="0"/>
            </w:tcBorders>
            <w:noWrap w:val="0"/>
            <w:tcMar>
              <w:top w:w="17" w:type="dxa"/>
              <w:left w:w="0" w:type="dxa"/>
              <w:right w:w="170"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p>
        </w:tc>
      </w:tr>
      <w:tr>
        <w:tblPrEx>
          <w:tblCellMar>
            <w:top w:w="0" w:type="dxa"/>
            <w:left w:w="0" w:type="dxa"/>
            <w:bottom w:w="0" w:type="dxa"/>
            <w:right w:w="0" w:type="dxa"/>
          </w:tblCellMar>
        </w:tblPrEx>
        <w:trPr>
          <w:trHeight w:val="540" w:hRule="atLeast"/>
          <w:jc w:val="center"/>
        </w:trPr>
        <w:tc>
          <w:tcPr>
            <w:tcW w:w="5329" w:type="dxa"/>
            <w:tcBorders>
              <w:top w:val="single" w:color="000000" w:sz="8" w:space="0"/>
              <w:left w:val="single" w:color="000000" w:sz="8" w:space="0"/>
              <w:bottom w:val="single" w:color="000000" w:sz="8" w:space="0"/>
              <w:right w:val="single" w:color="000000" w:sz="4" w:space="0"/>
            </w:tcBorders>
            <w:noWrap/>
            <w:tcMar>
              <w:top w:w="17" w:type="dxa"/>
              <w:left w:w="170" w:type="dxa"/>
              <w:right w:w="0" w:type="dxa"/>
            </w:tcMar>
            <w:vAlign w:val="center"/>
          </w:tcPr>
          <w:p>
            <w:pPr>
              <w:keepNext w:val="0"/>
              <w:keepLines w:val="0"/>
              <w:widowControl/>
              <w:suppressLineNumbers w:val="0"/>
              <w:jc w:val="left"/>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债务付息支出</w:t>
            </w:r>
          </w:p>
        </w:tc>
        <w:tc>
          <w:tcPr>
            <w:tcW w:w="1860" w:type="dxa"/>
            <w:tcBorders>
              <w:top w:val="single" w:color="000000" w:sz="8" w:space="0"/>
              <w:left w:val="single" w:color="000000" w:sz="4" w:space="0"/>
              <w:bottom w:val="single" w:color="000000" w:sz="8" w:space="0"/>
              <w:right w:val="single" w:color="000000" w:sz="4" w:space="0"/>
            </w:tcBorders>
            <w:noWrap w:val="0"/>
            <w:tcMar>
              <w:top w:w="17" w:type="dxa"/>
              <w:left w:w="0" w:type="dxa"/>
              <w:right w:w="170" w:type="dxa"/>
            </w:tcMar>
            <w:vAlign w:val="center"/>
          </w:tcPr>
          <w:p>
            <w:pPr>
              <w:keepNext w:val="0"/>
              <w:keepLines w:val="0"/>
              <w:widowControl/>
              <w:suppressLineNumbers w:val="0"/>
              <w:jc w:val="right"/>
              <w:textAlignment w:val="center"/>
              <w:rPr>
                <w:rFonts w:hint="eastAsia" w:ascii="黑体" w:hAnsi="宋体" w:eastAsia="黑体" w:cs="黑体"/>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4,947 </w:t>
            </w:r>
          </w:p>
        </w:tc>
        <w:tc>
          <w:tcPr>
            <w:tcW w:w="1939" w:type="dxa"/>
            <w:tcBorders>
              <w:top w:val="single" w:color="000000" w:sz="8" w:space="0"/>
              <w:left w:val="single" w:color="000000" w:sz="4" w:space="0"/>
              <w:bottom w:val="single" w:color="000000" w:sz="8" w:space="0"/>
              <w:right w:val="single" w:color="000000" w:sz="8" w:space="0"/>
            </w:tcBorders>
            <w:noWrap w:val="0"/>
            <w:tcMar>
              <w:top w:w="17" w:type="dxa"/>
              <w:left w:w="0" w:type="dxa"/>
              <w:right w:w="170"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p>
        </w:tc>
      </w:tr>
      <w:tr>
        <w:tblPrEx>
          <w:tblCellMar>
            <w:top w:w="0" w:type="dxa"/>
            <w:left w:w="0" w:type="dxa"/>
            <w:bottom w:w="0" w:type="dxa"/>
            <w:right w:w="0" w:type="dxa"/>
          </w:tblCellMar>
        </w:tblPrEx>
        <w:trPr>
          <w:trHeight w:val="540" w:hRule="atLeast"/>
          <w:jc w:val="center"/>
        </w:trPr>
        <w:tc>
          <w:tcPr>
            <w:tcW w:w="5329" w:type="dxa"/>
            <w:tcBorders>
              <w:top w:val="single" w:color="000000" w:sz="8" w:space="0"/>
              <w:left w:val="single" w:color="000000" w:sz="8" w:space="0"/>
              <w:bottom w:val="single" w:color="000000" w:sz="8" w:space="0"/>
              <w:right w:val="single" w:color="000000" w:sz="4" w:space="0"/>
            </w:tcBorders>
            <w:noWrap/>
            <w:tcMar>
              <w:top w:w="17" w:type="dxa"/>
              <w:left w:w="170" w:type="dxa"/>
              <w:right w:w="0" w:type="dxa"/>
            </w:tcMar>
            <w:vAlign w:val="center"/>
          </w:tcPr>
          <w:p>
            <w:pPr>
              <w:keepNext w:val="0"/>
              <w:keepLines w:val="0"/>
              <w:widowControl/>
              <w:suppressLineNumbers w:val="0"/>
              <w:ind w:firstLine="480" w:firstLineChars="200"/>
              <w:jc w:val="left"/>
              <w:textAlignment w:val="center"/>
              <w:rPr>
                <w:rFonts w:hint="eastAsia" w:ascii="黑体" w:hAnsi="宋体" w:eastAsia="黑体" w:cs="黑体"/>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国有土地使用权出让金债务付息支出</w:t>
            </w:r>
          </w:p>
        </w:tc>
        <w:tc>
          <w:tcPr>
            <w:tcW w:w="1860" w:type="dxa"/>
            <w:tcBorders>
              <w:top w:val="single" w:color="000000" w:sz="8" w:space="0"/>
              <w:left w:val="single" w:color="000000" w:sz="4" w:space="0"/>
              <w:bottom w:val="single" w:color="000000" w:sz="8" w:space="0"/>
              <w:right w:val="single" w:color="000000" w:sz="4" w:space="0"/>
            </w:tcBorders>
            <w:noWrap w:val="0"/>
            <w:tcMar>
              <w:top w:w="17" w:type="dxa"/>
              <w:left w:w="0" w:type="dxa"/>
              <w:right w:w="170" w:type="dxa"/>
            </w:tcMar>
            <w:vAlign w:val="center"/>
          </w:tcPr>
          <w:p>
            <w:pPr>
              <w:keepNext w:val="0"/>
              <w:keepLines w:val="0"/>
              <w:widowControl/>
              <w:suppressLineNumbers w:val="0"/>
              <w:jc w:val="right"/>
              <w:textAlignment w:val="center"/>
              <w:rPr>
                <w:rFonts w:hint="eastAsia" w:ascii="黑体" w:hAnsi="宋体" w:eastAsia="黑体" w:cs="黑体"/>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4,947 </w:t>
            </w:r>
          </w:p>
        </w:tc>
        <w:tc>
          <w:tcPr>
            <w:tcW w:w="1939" w:type="dxa"/>
            <w:tcBorders>
              <w:top w:val="single" w:color="000000" w:sz="8" w:space="0"/>
              <w:left w:val="single" w:color="000000" w:sz="4" w:space="0"/>
              <w:bottom w:val="single" w:color="000000" w:sz="8" w:space="0"/>
              <w:right w:val="single" w:color="000000" w:sz="8" w:space="0"/>
            </w:tcBorders>
            <w:noWrap w:val="0"/>
            <w:tcMar>
              <w:top w:w="17" w:type="dxa"/>
              <w:left w:w="0" w:type="dxa"/>
              <w:right w:w="170"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p>
        </w:tc>
      </w:tr>
      <w:tr>
        <w:tblPrEx>
          <w:tblCellMar>
            <w:top w:w="0" w:type="dxa"/>
            <w:left w:w="0" w:type="dxa"/>
            <w:bottom w:w="0" w:type="dxa"/>
            <w:right w:w="0" w:type="dxa"/>
          </w:tblCellMar>
        </w:tblPrEx>
        <w:trPr>
          <w:trHeight w:val="540" w:hRule="atLeast"/>
          <w:jc w:val="center"/>
        </w:trPr>
        <w:tc>
          <w:tcPr>
            <w:tcW w:w="5329" w:type="dxa"/>
            <w:tcBorders>
              <w:top w:val="single" w:color="000000" w:sz="8" w:space="0"/>
              <w:left w:val="single" w:color="000000" w:sz="8" w:space="0"/>
              <w:bottom w:val="single" w:color="000000" w:sz="8" w:space="0"/>
              <w:right w:val="single" w:color="000000" w:sz="4" w:space="0"/>
            </w:tcBorders>
            <w:noWrap/>
            <w:tcMar>
              <w:top w:w="17" w:type="dxa"/>
              <w:left w:w="170" w:type="dxa"/>
              <w:right w:w="0"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支出合计</w:t>
            </w:r>
          </w:p>
        </w:tc>
        <w:tc>
          <w:tcPr>
            <w:tcW w:w="1860" w:type="dxa"/>
            <w:tcBorders>
              <w:top w:val="single" w:color="000000" w:sz="8" w:space="0"/>
              <w:left w:val="single" w:color="000000" w:sz="4" w:space="0"/>
              <w:bottom w:val="single" w:color="000000" w:sz="8" w:space="0"/>
              <w:right w:val="single" w:color="000000" w:sz="4" w:space="0"/>
            </w:tcBorders>
            <w:noWrap w:val="0"/>
            <w:tcMar>
              <w:top w:w="17" w:type="dxa"/>
              <w:left w:w="0" w:type="dxa"/>
              <w:right w:w="170" w:type="dxa"/>
            </w:tcMar>
            <w:vAlign w:val="center"/>
          </w:tcPr>
          <w:p>
            <w:pPr>
              <w:keepNext w:val="0"/>
              <w:keepLines w:val="0"/>
              <w:widowControl/>
              <w:suppressLineNumbers w:val="0"/>
              <w:jc w:val="right"/>
              <w:textAlignment w:val="center"/>
              <w:rPr>
                <w:rFonts w:hint="eastAsia" w:ascii="黑体" w:hAnsi="宋体" w:eastAsia="黑体" w:cs="黑体"/>
                <w:i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 xml:space="preserve">66,770 </w:t>
            </w:r>
          </w:p>
        </w:tc>
        <w:tc>
          <w:tcPr>
            <w:tcW w:w="1939" w:type="dxa"/>
            <w:tcBorders>
              <w:top w:val="single" w:color="000000" w:sz="8" w:space="0"/>
              <w:left w:val="single" w:color="000000" w:sz="4" w:space="0"/>
              <w:bottom w:val="single" w:color="000000" w:sz="8" w:space="0"/>
              <w:right w:val="single" w:color="000000" w:sz="8" w:space="0"/>
            </w:tcBorders>
            <w:noWrap w:val="0"/>
            <w:tcMar>
              <w:top w:w="17" w:type="dxa"/>
              <w:left w:w="0" w:type="dxa"/>
              <w:right w:w="170"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p>
        </w:tc>
      </w:tr>
      <w:tr>
        <w:tblPrEx>
          <w:tblCellMar>
            <w:top w:w="0" w:type="dxa"/>
            <w:left w:w="0" w:type="dxa"/>
            <w:bottom w:w="0" w:type="dxa"/>
            <w:right w:w="0" w:type="dxa"/>
          </w:tblCellMar>
        </w:tblPrEx>
        <w:trPr>
          <w:trHeight w:val="540" w:hRule="atLeast"/>
          <w:jc w:val="center"/>
        </w:trPr>
        <w:tc>
          <w:tcPr>
            <w:tcW w:w="5329" w:type="dxa"/>
            <w:tcBorders>
              <w:top w:val="single" w:color="000000" w:sz="8" w:space="0"/>
              <w:left w:val="single" w:color="000000" w:sz="8" w:space="0"/>
              <w:bottom w:val="single" w:color="000000" w:sz="8" w:space="0"/>
              <w:right w:val="single" w:color="000000" w:sz="4" w:space="0"/>
            </w:tcBorders>
            <w:noWrap/>
            <w:tcMar>
              <w:top w:w="17" w:type="dxa"/>
              <w:left w:w="170" w:type="dxa"/>
              <w:right w:w="0" w:type="dxa"/>
            </w:tcMar>
            <w:vAlign w:val="center"/>
          </w:tcPr>
          <w:p>
            <w:pPr>
              <w:keepNext w:val="0"/>
              <w:keepLines w:val="0"/>
              <w:widowControl/>
              <w:suppressLineNumbers w:val="0"/>
              <w:jc w:val="left"/>
              <w:textAlignment w:val="center"/>
              <w:rPr>
                <w:rFonts w:hint="eastAsia" w:ascii="黑体" w:hAnsi="宋体" w:eastAsia="黑体" w:cs="黑体"/>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上解支出</w:t>
            </w:r>
          </w:p>
        </w:tc>
        <w:tc>
          <w:tcPr>
            <w:tcW w:w="1860" w:type="dxa"/>
            <w:tcBorders>
              <w:top w:val="single" w:color="000000" w:sz="8" w:space="0"/>
              <w:left w:val="single" w:color="000000" w:sz="4" w:space="0"/>
              <w:bottom w:val="single" w:color="000000" w:sz="8" w:space="0"/>
              <w:right w:val="single" w:color="000000" w:sz="4" w:space="0"/>
            </w:tcBorders>
            <w:noWrap w:val="0"/>
            <w:tcMar>
              <w:top w:w="17" w:type="dxa"/>
              <w:left w:w="0" w:type="dxa"/>
              <w:right w:w="170" w:type="dxa"/>
            </w:tcMar>
            <w:vAlign w:val="center"/>
          </w:tcPr>
          <w:p>
            <w:pPr>
              <w:keepNext w:val="0"/>
              <w:keepLines w:val="0"/>
              <w:widowControl/>
              <w:suppressLineNumbers w:val="0"/>
              <w:jc w:val="right"/>
              <w:textAlignment w:val="center"/>
              <w:rPr>
                <w:rFonts w:hint="eastAsia" w:ascii="黑体" w:hAnsi="宋体" w:eastAsia="黑体" w:cs="黑体"/>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1,649 </w:t>
            </w:r>
          </w:p>
        </w:tc>
        <w:tc>
          <w:tcPr>
            <w:tcW w:w="1939" w:type="dxa"/>
            <w:tcBorders>
              <w:top w:val="single" w:color="000000" w:sz="8" w:space="0"/>
              <w:left w:val="single" w:color="000000" w:sz="4" w:space="0"/>
              <w:bottom w:val="single" w:color="000000" w:sz="8" w:space="0"/>
              <w:right w:val="single" w:color="000000" w:sz="8" w:space="0"/>
            </w:tcBorders>
            <w:noWrap w:val="0"/>
            <w:tcMar>
              <w:top w:w="17" w:type="dxa"/>
              <w:left w:w="0" w:type="dxa"/>
              <w:right w:w="170"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上解国有土地出让收益的5%</w:t>
            </w:r>
          </w:p>
        </w:tc>
      </w:tr>
      <w:tr>
        <w:tblPrEx>
          <w:tblCellMar>
            <w:top w:w="0" w:type="dxa"/>
            <w:left w:w="0" w:type="dxa"/>
            <w:bottom w:w="0" w:type="dxa"/>
            <w:right w:w="0" w:type="dxa"/>
          </w:tblCellMar>
        </w:tblPrEx>
        <w:trPr>
          <w:trHeight w:val="540" w:hRule="atLeast"/>
          <w:jc w:val="center"/>
        </w:trPr>
        <w:tc>
          <w:tcPr>
            <w:tcW w:w="5329" w:type="dxa"/>
            <w:tcBorders>
              <w:top w:val="single" w:color="000000" w:sz="8" w:space="0"/>
              <w:left w:val="single" w:color="000000" w:sz="8" w:space="0"/>
              <w:bottom w:val="single" w:color="000000" w:sz="8" w:space="0"/>
              <w:right w:val="single" w:color="000000" w:sz="4" w:space="0"/>
            </w:tcBorders>
            <w:noWrap/>
            <w:tcMar>
              <w:top w:w="17" w:type="dxa"/>
              <w:left w:w="170" w:type="dxa"/>
              <w:right w:w="0" w:type="dxa"/>
            </w:tcMar>
            <w:vAlign w:val="center"/>
          </w:tcPr>
          <w:p>
            <w:pPr>
              <w:keepNext w:val="0"/>
              <w:keepLines w:val="0"/>
              <w:widowControl/>
              <w:suppressLineNumbers w:val="0"/>
              <w:jc w:val="left"/>
              <w:textAlignment w:val="center"/>
              <w:rPr>
                <w:rFonts w:hint="eastAsia" w:ascii="黑体" w:hAnsi="宋体" w:eastAsia="黑体" w:cs="黑体"/>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债务还本支出</w:t>
            </w:r>
          </w:p>
        </w:tc>
        <w:tc>
          <w:tcPr>
            <w:tcW w:w="1860" w:type="dxa"/>
            <w:tcBorders>
              <w:top w:val="single" w:color="000000" w:sz="8" w:space="0"/>
              <w:left w:val="single" w:color="000000" w:sz="4" w:space="0"/>
              <w:bottom w:val="single" w:color="000000" w:sz="8" w:space="0"/>
              <w:right w:val="single" w:color="000000" w:sz="4" w:space="0"/>
            </w:tcBorders>
            <w:noWrap w:val="0"/>
            <w:tcMar>
              <w:top w:w="17" w:type="dxa"/>
              <w:left w:w="0" w:type="dxa"/>
              <w:right w:w="170" w:type="dxa"/>
            </w:tcMar>
            <w:vAlign w:val="center"/>
          </w:tcPr>
          <w:p>
            <w:pPr>
              <w:keepNext w:val="0"/>
              <w:keepLines w:val="0"/>
              <w:widowControl/>
              <w:suppressLineNumbers w:val="0"/>
              <w:jc w:val="right"/>
              <w:textAlignment w:val="center"/>
              <w:rPr>
                <w:rFonts w:hint="eastAsia" w:ascii="黑体" w:hAnsi="宋体" w:eastAsia="黑体" w:cs="黑体"/>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1,748 </w:t>
            </w:r>
          </w:p>
        </w:tc>
        <w:tc>
          <w:tcPr>
            <w:tcW w:w="1939" w:type="dxa"/>
            <w:tcBorders>
              <w:top w:val="single" w:color="000000" w:sz="8" w:space="0"/>
              <w:left w:val="single" w:color="000000" w:sz="4" w:space="0"/>
              <w:bottom w:val="single" w:color="000000" w:sz="8" w:space="0"/>
              <w:right w:val="single" w:color="000000" w:sz="8" w:space="0"/>
            </w:tcBorders>
            <w:noWrap w:val="0"/>
            <w:tcMar>
              <w:top w:w="17" w:type="dxa"/>
              <w:left w:w="0" w:type="dxa"/>
              <w:right w:w="170"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p>
        </w:tc>
      </w:tr>
      <w:tr>
        <w:tblPrEx>
          <w:tblCellMar>
            <w:top w:w="0" w:type="dxa"/>
            <w:left w:w="0" w:type="dxa"/>
            <w:bottom w:w="0" w:type="dxa"/>
            <w:right w:w="0" w:type="dxa"/>
          </w:tblCellMar>
        </w:tblPrEx>
        <w:trPr>
          <w:trHeight w:val="540" w:hRule="atLeast"/>
          <w:jc w:val="center"/>
        </w:trPr>
        <w:tc>
          <w:tcPr>
            <w:tcW w:w="5329" w:type="dxa"/>
            <w:tcBorders>
              <w:top w:val="single" w:color="000000" w:sz="8" w:space="0"/>
              <w:left w:val="single" w:color="000000" w:sz="8" w:space="0"/>
              <w:bottom w:val="single" w:color="000000" w:sz="4" w:space="0"/>
              <w:right w:val="single" w:color="000000" w:sz="4" w:space="0"/>
            </w:tcBorders>
            <w:noWrap/>
            <w:tcMar>
              <w:top w:w="17" w:type="dxa"/>
              <w:left w:w="170" w:type="dxa"/>
              <w:right w:w="0"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支出总计</w:t>
            </w:r>
          </w:p>
        </w:tc>
        <w:tc>
          <w:tcPr>
            <w:tcW w:w="1860" w:type="dxa"/>
            <w:tcBorders>
              <w:top w:val="single" w:color="000000" w:sz="8" w:space="0"/>
              <w:left w:val="single" w:color="000000" w:sz="4" w:space="0"/>
              <w:bottom w:val="single" w:color="000000" w:sz="4" w:space="0"/>
              <w:right w:val="single" w:color="000000" w:sz="4" w:space="0"/>
            </w:tcBorders>
            <w:noWrap w:val="0"/>
            <w:tcMar>
              <w:top w:w="17" w:type="dxa"/>
              <w:left w:w="0" w:type="dxa"/>
              <w:right w:w="170" w:type="dxa"/>
            </w:tcMar>
            <w:vAlign w:val="center"/>
          </w:tcPr>
          <w:p>
            <w:pPr>
              <w:keepNext w:val="0"/>
              <w:keepLines w:val="0"/>
              <w:widowControl/>
              <w:suppressLineNumbers w:val="0"/>
              <w:jc w:val="right"/>
              <w:textAlignment w:val="center"/>
              <w:rPr>
                <w:rFonts w:hint="eastAsia" w:ascii="黑体" w:hAnsi="宋体" w:eastAsia="黑体" w:cs="黑体"/>
                <w:i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 xml:space="preserve">70,167 </w:t>
            </w:r>
          </w:p>
        </w:tc>
        <w:tc>
          <w:tcPr>
            <w:tcW w:w="1939" w:type="dxa"/>
            <w:tcBorders>
              <w:top w:val="single" w:color="000000" w:sz="8" w:space="0"/>
              <w:left w:val="single" w:color="000000" w:sz="4" w:space="0"/>
              <w:bottom w:val="single" w:color="000000" w:sz="4" w:space="0"/>
              <w:right w:val="single" w:color="000000" w:sz="8" w:space="0"/>
            </w:tcBorders>
            <w:noWrap w:val="0"/>
            <w:tcMar>
              <w:top w:w="17" w:type="dxa"/>
              <w:left w:w="0" w:type="dxa"/>
              <w:right w:w="170"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b/>
          <w:bCs/>
          <w:sz w:val="48"/>
          <w:szCs w:val="48"/>
          <w:lang w:val="en-US" w:eastAsia="zh-CN"/>
        </w:rPr>
      </w:pPr>
    </w:p>
    <w:tbl>
      <w:tblPr>
        <w:tblStyle w:val="12"/>
        <w:tblW w:w="8935" w:type="dxa"/>
        <w:jc w:val="center"/>
        <w:tblLayout w:type="fixed"/>
        <w:tblCellMar>
          <w:top w:w="0" w:type="dxa"/>
          <w:left w:w="0" w:type="dxa"/>
          <w:bottom w:w="0" w:type="dxa"/>
          <w:right w:w="0" w:type="dxa"/>
        </w:tblCellMar>
      </w:tblPr>
      <w:tblGrid>
        <w:gridCol w:w="4965"/>
        <w:gridCol w:w="1130"/>
        <w:gridCol w:w="1382"/>
        <w:gridCol w:w="1458"/>
      </w:tblGrid>
      <w:tr>
        <w:tblPrEx>
          <w:tblCellMar>
            <w:top w:w="0" w:type="dxa"/>
            <w:left w:w="0" w:type="dxa"/>
            <w:bottom w:w="0" w:type="dxa"/>
            <w:right w:w="0" w:type="dxa"/>
          </w:tblCellMar>
        </w:tblPrEx>
        <w:trPr>
          <w:trHeight w:val="758" w:hRule="atLeast"/>
          <w:jc w:val="center"/>
        </w:trPr>
        <w:tc>
          <w:tcPr>
            <w:tcW w:w="8935" w:type="dxa"/>
            <w:gridSpan w:val="4"/>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sz w:val="40"/>
                <w:szCs w:val="40"/>
                <w:u w:val="none"/>
              </w:rPr>
              <w:t>泾阳县2024年本级政府性基金支出预算表</w:t>
            </w:r>
          </w:p>
        </w:tc>
      </w:tr>
      <w:tr>
        <w:tblPrEx>
          <w:tblCellMar>
            <w:top w:w="0" w:type="dxa"/>
            <w:left w:w="0" w:type="dxa"/>
            <w:bottom w:w="0" w:type="dxa"/>
            <w:right w:w="0" w:type="dxa"/>
          </w:tblCellMar>
        </w:tblPrEx>
        <w:trPr>
          <w:trHeight w:val="488" w:hRule="atLeast"/>
          <w:jc w:val="center"/>
        </w:trPr>
        <w:tc>
          <w:tcPr>
            <w:tcW w:w="8935" w:type="dxa"/>
            <w:gridSpan w:val="4"/>
            <w:tcBorders>
              <w:top w:val="nil"/>
              <w:left w:val="nil"/>
              <w:bottom w:val="single" w:color="000000" w:sz="8" w:space="0"/>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表十六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09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项   目</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预算数</w:t>
            </w: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609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宋体" w:hAnsi="宋体" w:eastAsia="宋体" w:cs="宋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城乡社区支出</w:t>
            </w:r>
          </w:p>
        </w:tc>
        <w:tc>
          <w:tcPr>
            <w:tcW w:w="13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59,384 </w:t>
            </w: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09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国有土地使用权出让收入安排的支出</w:t>
            </w:r>
          </w:p>
        </w:tc>
        <w:tc>
          <w:tcPr>
            <w:tcW w:w="13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56,701 </w:t>
            </w: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09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720" w:firstLineChars="3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征地和拆迁补偿支出</w:t>
            </w:r>
          </w:p>
        </w:tc>
        <w:tc>
          <w:tcPr>
            <w:tcW w:w="13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32,717 </w:t>
            </w: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09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720" w:firstLineChars="3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农村基础设施建设支出</w:t>
            </w:r>
          </w:p>
        </w:tc>
        <w:tc>
          <w:tcPr>
            <w:tcW w:w="13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1,007 </w:t>
            </w:r>
          </w:p>
        </w:tc>
        <w:tc>
          <w:tcPr>
            <w:tcW w:w="14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09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720" w:firstLineChars="3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农业生产发展支出</w:t>
            </w:r>
          </w:p>
        </w:tc>
        <w:tc>
          <w:tcPr>
            <w:tcW w:w="13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5,191 </w:t>
            </w:r>
          </w:p>
        </w:tc>
        <w:tc>
          <w:tcPr>
            <w:tcW w:w="14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09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720" w:firstLineChars="3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农村社会事业支出</w:t>
            </w:r>
          </w:p>
        </w:tc>
        <w:tc>
          <w:tcPr>
            <w:tcW w:w="13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550 </w:t>
            </w:r>
          </w:p>
        </w:tc>
        <w:tc>
          <w:tcPr>
            <w:tcW w:w="14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09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720" w:firstLineChars="3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农业农村生态环境支出</w:t>
            </w:r>
          </w:p>
        </w:tc>
        <w:tc>
          <w:tcPr>
            <w:tcW w:w="13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4,601 </w:t>
            </w:r>
          </w:p>
        </w:tc>
        <w:tc>
          <w:tcPr>
            <w:tcW w:w="14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09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720" w:firstLineChars="3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其他国有土地使用权出让收入安排的支出</w:t>
            </w:r>
          </w:p>
        </w:tc>
        <w:tc>
          <w:tcPr>
            <w:tcW w:w="13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12,635 </w:t>
            </w:r>
          </w:p>
        </w:tc>
        <w:tc>
          <w:tcPr>
            <w:tcW w:w="14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09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城市基础设施配套安排的支出</w:t>
            </w:r>
          </w:p>
        </w:tc>
        <w:tc>
          <w:tcPr>
            <w:tcW w:w="13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2,378 </w:t>
            </w:r>
          </w:p>
        </w:tc>
        <w:tc>
          <w:tcPr>
            <w:tcW w:w="14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09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720" w:firstLineChars="3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城市环境卫生</w:t>
            </w:r>
          </w:p>
        </w:tc>
        <w:tc>
          <w:tcPr>
            <w:tcW w:w="13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2,000 </w:t>
            </w:r>
          </w:p>
        </w:tc>
        <w:tc>
          <w:tcPr>
            <w:tcW w:w="14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09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720" w:firstLineChars="3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其他城市基础设施配套费安排的支出</w:t>
            </w:r>
          </w:p>
        </w:tc>
        <w:tc>
          <w:tcPr>
            <w:tcW w:w="13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378 </w:t>
            </w:r>
          </w:p>
        </w:tc>
        <w:tc>
          <w:tcPr>
            <w:tcW w:w="14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09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污水处理费安排的支出</w:t>
            </w:r>
          </w:p>
        </w:tc>
        <w:tc>
          <w:tcPr>
            <w:tcW w:w="13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305 </w:t>
            </w:r>
          </w:p>
        </w:tc>
        <w:tc>
          <w:tcPr>
            <w:tcW w:w="14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09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720" w:firstLineChars="3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其他污水处理费安排的支出</w:t>
            </w:r>
          </w:p>
        </w:tc>
        <w:tc>
          <w:tcPr>
            <w:tcW w:w="13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305 </w:t>
            </w:r>
          </w:p>
        </w:tc>
        <w:tc>
          <w:tcPr>
            <w:tcW w:w="14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09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宋体" w:hAnsi="宋体" w:eastAsia="宋体" w:cs="宋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农林水支出</w:t>
            </w:r>
          </w:p>
        </w:tc>
        <w:tc>
          <w:tcPr>
            <w:tcW w:w="13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617 </w:t>
            </w:r>
          </w:p>
        </w:tc>
        <w:tc>
          <w:tcPr>
            <w:tcW w:w="14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09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大中型水库移民后期扶持基金支出</w:t>
            </w:r>
          </w:p>
        </w:tc>
        <w:tc>
          <w:tcPr>
            <w:tcW w:w="13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617 </w:t>
            </w:r>
          </w:p>
        </w:tc>
        <w:tc>
          <w:tcPr>
            <w:tcW w:w="14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09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720" w:firstLineChars="3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移民补助</w:t>
            </w:r>
          </w:p>
        </w:tc>
        <w:tc>
          <w:tcPr>
            <w:tcW w:w="13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154 </w:t>
            </w:r>
          </w:p>
        </w:tc>
        <w:tc>
          <w:tcPr>
            <w:tcW w:w="14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09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720" w:firstLineChars="3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基础设施建设和经济发展</w:t>
            </w:r>
          </w:p>
        </w:tc>
        <w:tc>
          <w:tcPr>
            <w:tcW w:w="13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463 </w:t>
            </w:r>
          </w:p>
        </w:tc>
        <w:tc>
          <w:tcPr>
            <w:tcW w:w="14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09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项   目</w:t>
            </w:r>
          </w:p>
        </w:tc>
        <w:tc>
          <w:tcPr>
            <w:tcW w:w="13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预算数</w:t>
            </w:r>
          </w:p>
        </w:tc>
        <w:tc>
          <w:tcPr>
            <w:tcW w:w="14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09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宋体" w:hAnsi="宋体" w:eastAsia="宋体" w:cs="宋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其他支出</w:t>
            </w:r>
          </w:p>
        </w:tc>
        <w:tc>
          <w:tcPr>
            <w:tcW w:w="13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1,822 </w:t>
            </w:r>
          </w:p>
        </w:tc>
        <w:tc>
          <w:tcPr>
            <w:tcW w:w="14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09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彩票发行销售机构业务费</w:t>
            </w:r>
          </w:p>
        </w:tc>
        <w:tc>
          <w:tcPr>
            <w:tcW w:w="13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14 </w:t>
            </w:r>
          </w:p>
        </w:tc>
        <w:tc>
          <w:tcPr>
            <w:tcW w:w="14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09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720" w:firstLineChars="3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福利彩票销售机构的业务费支出</w:t>
            </w:r>
          </w:p>
        </w:tc>
        <w:tc>
          <w:tcPr>
            <w:tcW w:w="13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14 </w:t>
            </w:r>
          </w:p>
        </w:tc>
        <w:tc>
          <w:tcPr>
            <w:tcW w:w="14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09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彩票公益金安排的支出</w:t>
            </w:r>
          </w:p>
        </w:tc>
        <w:tc>
          <w:tcPr>
            <w:tcW w:w="13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1,808 </w:t>
            </w:r>
          </w:p>
        </w:tc>
        <w:tc>
          <w:tcPr>
            <w:tcW w:w="14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09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720" w:firstLineChars="3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用于社会福利的彩票公益金支出</w:t>
            </w:r>
          </w:p>
        </w:tc>
        <w:tc>
          <w:tcPr>
            <w:tcW w:w="13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1,269 </w:t>
            </w:r>
          </w:p>
        </w:tc>
        <w:tc>
          <w:tcPr>
            <w:tcW w:w="14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609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720" w:firstLineChars="3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用于体育福利的彩票公益金支出</w:t>
            </w:r>
          </w:p>
        </w:tc>
        <w:tc>
          <w:tcPr>
            <w:tcW w:w="13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160 </w:t>
            </w:r>
          </w:p>
        </w:tc>
        <w:tc>
          <w:tcPr>
            <w:tcW w:w="14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609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720" w:firstLineChars="3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用于教育事业的彩票公益金支出</w:t>
            </w:r>
          </w:p>
        </w:tc>
        <w:tc>
          <w:tcPr>
            <w:tcW w:w="13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600" w:lineRule="exact"/>
              <w:jc w:val="right"/>
              <w:rPr>
                <w:rFonts w:hint="eastAsia" w:ascii="宋体" w:hAnsi="宋体" w:eastAsia="宋体" w:cs="宋体"/>
                <w:i w:val="0"/>
                <w:iCs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609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720" w:firstLineChars="300"/>
              <w:jc w:val="left"/>
              <w:textAlignment w:val="center"/>
              <w:rPr>
                <w:rFonts w:hint="eastAsia" w:ascii="黑体" w:hAnsi="宋体" w:eastAsia="黑体" w:cs="黑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用于残疾人事业的彩票公益金支出</w:t>
            </w:r>
          </w:p>
        </w:tc>
        <w:tc>
          <w:tcPr>
            <w:tcW w:w="13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黑体" w:hAnsi="宋体" w:eastAsia="黑体" w:cs="黑体"/>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42 </w:t>
            </w:r>
          </w:p>
        </w:tc>
        <w:tc>
          <w:tcPr>
            <w:tcW w:w="14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黑体" w:hAnsi="宋体" w:eastAsia="黑体" w:cs="黑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609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720" w:firstLineChars="3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用于文化事业的彩票公益金支出</w:t>
            </w:r>
          </w:p>
        </w:tc>
        <w:tc>
          <w:tcPr>
            <w:tcW w:w="13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80 </w:t>
            </w:r>
          </w:p>
        </w:tc>
        <w:tc>
          <w:tcPr>
            <w:tcW w:w="14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609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720" w:firstLineChars="3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用于其他社会公益事业的彩票公益金支出</w:t>
            </w:r>
          </w:p>
        </w:tc>
        <w:tc>
          <w:tcPr>
            <w:tcW w:w="13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257 </w:t>
            </w:r>
          </w:p>
        </w:tc>
        <w:tc>
          <w:tcPr>
            <w:tcW w:w="14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609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宋体" w:hAnsi="宋体" w:eastAsia="宋体" w:cs="宋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债务付息支出</w:t>
            </w:r>
          </w:p>
        </w:tc>
        <w:tc>
          <w:tcPr>
            <w:tcW w:w="13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4,947 </w:t>
            </w:r>
          </w:p>
        </w:tc>
        <w:tc>
          <w:tcPr>
            <w:tcW w:w="14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609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地方政府专项债务付息支出</w:t>
            </w:r>
          </w:p>
        </w:tc>
        <w:tc>
          <w:tcPr>
            <w:tcW w:w="13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4,947 </w:t>
            </w:r>
          </w:p>
        </w:tc>
        <w:tc>
          <w:tcPr>
            <w:tcW w:w="14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609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720" w:firstLineChars="300"/>
              <w:jc w:val="left"/>
              <w:textAlignment w:val="center"/>
              <w:rPr>
                <w:rFonts w:hint="eastAsia" w:ascii="宋体" w:hAnsi="宋体" w:eastAsia="宋体" w:cs="宋体"/>
                <w:b/>
                <w:bCs/>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国有土地使用权出让金债务付息支出</w:t>
            </w:r>
          </w:p>
        </w:tc>
        <w:tc>
          <w:tcPr>
            <w:tcW w:w="13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宋体" w:hAnsi="宋体" w:eastAsia="宋体" w:cs="宋体"/>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4,947 </w:t>
            </w:r>
          </w:p>
        </w:tc>
        <w:tc>
          <w:tcPr>
            <w:tcW w:w="14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609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支出合计</w:t>
            </w:r>
          </w:p>
        </w:tc>
        <w:tc>
          <w:tcPr>
            <w:tcW w:w="13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66,770 </w:t>
            </w:r>
          </w:p>
        </w:tc>
        <w:tc>
          <w:tcPr>
            <w:tcW w:w="14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i w:val="0"/>
                <w:iCs w:val="0"/>
                <w:color w:val="000000"/>
                <w:sz w:val="24"/>
                <w:szCs w:val="24"/>
                <w:u w:val="none"/>
              </w:rPr>
            </w:pPr>
          </w:p>
        </w:tc>
      </w:tr>
      <w:tr>
        <w:tblPrEx>
          <w:tblCellMar>
            <w:top w:w="0" w:type="dxa"/>
            <w:left w:w="0" w:type="dxa"/>
            <w:bottom w:w="0" w:type="dxa"/>
            <w:right w:w="0" w:type="dxa"/>
          </w:tblCellMar>
        </w:tblPrEx>
        <w:trPr>
          <w:trHeight w:val="758" w:hRule="atLeast"/>
          <w:jc w:val="center"/>
        </w:trPr>
        <w:tc>
          <w:tcPr>
            <w:tcW w:w="8935" w:type="dxa"/>
            <w:gridSpan w:val="4"/>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40"/>
                <w:szCs w:val="40"/>
                <w:u w:val="none"/>
              </w:rPr>
            </w:pPr>
          </w:p>
          <w:p>
            <w:pPr>
              <w:pStyle w:val="15"/>
              <w:rPr>
                <w:rFonts w:hint="eastAsia" w:ascii="方正小标宋简体" w:hAnsi="方正小标宋简体" w:eastAsia="方正小标宋简体" w:cs="方正小标宋简体"/>
                <w:i w:val="0"/>
                <w:color w:val="000000"/>
                <w:sz w:val="40"/>
                <w:szCs w:val="40"/>
                <w:u w:val="none"/>
              </w:rPr>
            </w:pPr>
          </w:p>
          <w:p>
            <w:pPr>
              <w:pStyle w:val="15"/>
              <w:rPr>
                <w:rFonts w:hint="eastAsia" w:ascii="方正小标宋简体" w:hAnsi="方正小标宋简体" w:eastAsia="方正小标宋简体" w:cs="方正小标宋简体"/>
                <w:i w:val="0"/>
                <w:color w:val="000000"/>
                <w:sz w:val="40"/>
                <w:szCs w:val="40"/>
                <w:u w:val="none"/>
              </w:rPr>
            </w:pPr>
          </w:p>
          <w:p>
            <w:pPr>
              <w:pStyle w:val="15"/>
              <w:rPr>
                <w:rFonts w:hint="eastAsia" w:ascii="方正小标宋简体" w:hAnsi="方正小标宋简体" w:eastAsia="方正小标宋简体" w:cs="方正小标宋简体"/>
                <w:i w:val="0"/>
                <w:color w:val="000000"/>
                <w:sz w:val="40"/>
                <w:szCs w:val="40"/>
                <w:u w:val="none"/>
              </w:rPr>
            </w:pPr>
          </w:p>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40"/>
                <w:szCs w:val="40"/>
                <w:u w:val="none"/>
              </w:rPr>
            </w:pPr>
          </w:p>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sz w:val="40"/>
                <w:szCs w:val="40"/>
                <w:u w:val="none"/>
              </w:rPr>
              <w:t>泾阳县2024年本级政府性基金转移支付预算表</w:t>
            </w:r>
          </w:p>
        </w:tc>
      </w:tr>
      <w:tr>
        <w:tblPrEx>
          <w:tblCellMar>
            <w:top w:w="0" w:type="dxa"/>
            <w:left w:w="0" w:type="dxa"/>
            <w:bottom w:w="0" w:type="dxa"/>
            <w:right w:w="0" w:type="dxa"/>
          </w:tblCellMar>
        </w:tblPrEx>
        <w:trPr>
          <w:trHeight w:val="488" w:hRule="atLeast"/>
          <w:jc w:val="center"/>
        </w:trPr>
        <w:tc>
          <w:tcPr>
            <w:tcW w:w="8935" w:type="dxa"/>
            <w:gridSpan w:val="4"/>
            <w:tcBorders>
              <w:top w:val="nil"/>
              <w:left w:val="nil"/>
              <w:bottom w:val="single" w:color="000000" w:sz="8" w:space="0"/>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表十七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49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项      目</w:t>
            </w:r>
          </w:p>
        </w:tc>
        <w:tc>
          <w:tcPr>
            <w:tcW w:w="397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49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农林水支出</w:t>
            </w:r>
          </w:p>
        </w:tc>
        <w:tc>
          <w:tcPr>
            <w:tcW w:w="397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黑体" w:hAnsi="宋体" w:eastAsia="黑体" w:cs="黑体"/>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 xml:space="preserve">471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49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480" w:firstLineChars="200"/>
              <w:jc w:val="left"/>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大中型水库移民后期扶持基金支出</w:t>
            </w:r>
          </w:p>
        </w:tc>
        <w:tc>
          <w:tcPr>
            <w:tcW w:w="397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黑体" w:hAnsi="宋体" w:eastAsia="黑体" w:cs="黑体"/>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471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49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其他支出</w:t>
            </w:r>
          </w:p>
        </w:tc>
        <w:tc>
          <w:tcPr>
            <w:tcW w:w="397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黑体" w:hAnsi="宋体" w:eastAsia="黑体" w:cs="黑体"/>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 xml:space="preserve">190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49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480" w:firstLineChars="200"/>
              <w:jc w:val="left"/>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彩票公益金安排的支出</w:t>
            </w:r>
          </w:p>
        </w:tc>
        <w:tc>
          <w:tcPr>
            <w:tcW w:w="397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黑体" w:hAnsi="宋体" w:eastAsia="黑体" w:cs="黑体"/>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49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480" w:firstLineChars="20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支出合计</w:t>
            </w:r>
          </w:p>
        </w:tc>
        <w:tc>
          <w:tcPr>
            <w:tcW w:w="397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b/>
                <w:bCs/>
                <w:i w:val="0"/>
                <w:iCs w:val="0"/>
                <w:color w:val="000000"/>
                <w:kern w:val="0"/>
                <w:sz w:val="24"/>
                <w:szCs w:val="24"/>
                <w:u w:val="none"/>
                <w:lang w:val="en-US" w:eastAsia="zh-CN" w:bidi="ar"/>
              </w:rPr>
              <w:t>661</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b/>
          <w:bCs/>
          <w:sz w:val="48"/>
          <w:szCs w:val="48"/>
          <w:lang w:val="en-US" w:eastAsia="zh-CN"/>
        </w:rPr>
      </w:pPr>
    </w:p>
    <w:tbl>
      <w:tblPr>
        <w:tblStyle w:val="12"/>
        <w:tblW w:w="8935" w:type="dxa"/>
        <w:jc w:val="center"/>
        <w:tblLayout w:type="fixed"/>
        <w:tblCellMar>
          <w:top w:w="0" w:type="dxa"/>
          <w:left w:w="0" w:type="dxa"/>
          <w:bottom w:w="0" w:type="dxa"/>
          <w:right w:w="0" w:type="dxa"/>
        </w:tblCellMar>
      </w:tblPr>
      <w:tblGrid>
        <w:gridCol w:w="3425"/>
        <w:gridCol w:w="2820"/>
        <w:gridCol w:w="2690"/>
      </w:tblGrid>
      <w:tr>
        <w:tblPrEx>
          <w:tblCellMar>
            <w:top w:w="0" w:type="dxa"/>
            <w:left w:w="0" w:type="dxa"/>
            <w:bottom w:w="0" w:type="dxa"/>
            <w:right w:w="0" w:type="dxa"/>
          </w:tblCellMar>
        </w:tblPrEx>
        <w:trPr>
          <w:trHeight w:val="758" w:hRule="atLeast"/>
          <w:jc w:val="center"/>
        </w:trPr>
        <w:tc>
          <w:tcPr>
            <w:tcW w:w="8935" w:type="dxa"/>
            <w:gridSpan w:val="3"/>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spacing w:val="-11"/>
                <w:sz w:val="40"/>
                <w:szCs w:val="40"/>
                <w:u w:val="none"/>
              </w:rPr>
              <w:t>泾阳县2024年本级政府性基金转移支付分区域预算表</w:t>
            </w:r>
          </w:p>
        </w:tc>
      </w:tr>
      <w:tr>
        <w:tblPrEx>
          <w:tblCellMar>
            <w:top w:w="0" w:type="dxa"/>
            <w:left w:w="0" w:type="dxa"/>
            <w:bottom w:w="0" w:type="dxa"/>
            <w:right w:w="0" w:type="dxa"/>
          </w:tblCellMar>
        </w:tblPrEx>
        <w:trPr>
          <w:trHeight w:val="488" w:hRule="atLeast"/>
          <w:jc w:val="center"/>
        </w:trPr>
        <w:tc>
          <w:tcPr>
            <w:tcW w:w="8935" w:type="dxa"/>
            <w:gridSpan w:val="3"/>
            <w:tcBorders>
              <w:top w:val="nil"/>
              <w:left w:val="nil"/>
              <w:bottom w:val="single" w:color="000000" w:sz="8" w:space="0"/>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表十八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项目</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lang w:eastAsia="zh-CN"/>
              </w:rPr>
            </w:pPr>
            <w:r>
              <w:rPr>
                <w:rFonts w:hint="eastAsia" w:ascii="黑体" w:hAnsi="宋体" w:eastAsia="黑体" w:cs="黑体"/>
                <w:i w:val="0"/>
                <w:iCs w:val="0"/>
                <w:color w:val="000000"/>
                <w:sz w:val="24"/>
                <w:szCs w:val="24"/>
                <w:u w:val="none"/>
                <w:lang w:eastAsia="zh-CN"/>
              </w:rPr>
              <w:t>预算数</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lang w:eastAsia="zh-CN"/>
              </w:rPr>
            </w:pPr>
            <w:r>
              <w:rPr>
                <w:rFonts w:hint="eastAsia" w:ascii="黑体" w:hAnsi="宋体" w:eastAsia="黑体" w:cs="黑体"/>
                <w:i w:val="0"/>
                <w:iCs w:val="0"/>
                <w:color w:val="000000"/>
                <w:sz w:val="24"/>
                <w:szCs w:val="24"/>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农林水支出</w:t>
            </w:r>
          </w:p>
        </w:tc>
        <w:tc>
          <w:tcPr>
            <w:tcW w:w="2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471 </w:t>
            </w:r>
          </w:p>
        </w:tc>
        <w:tc>
          <w:tcPr>
            <w:tcW w:w="2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480" w:firstLineChars="2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大中型水库移民后期扶持基金支出</w:t>
            </w:r>
          </w:p>
        </w:tc>
        <w:tc>
          <w:tcPr>
            <w:tcW w:w="2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471 </w:t>
            </w:r>
          </w:p>
        </w:tc>
        <w:tc>
          <w:tcPr>
            <w:tcW w:w="2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其他支出</w:t>
            </w:r>
          </w:p>
        </w:tc>
        <w:tc>
          <w:tcPr>
            <w:tcW w:w="2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190 </w:t>
            </w:r>
          </w:p>
        </w:tc>
        <w:tc>
          <w:tcPr>
            <w:tcW w:w="2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480" w:firstLineChars="2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彩票公益金安排的支出</w:t>
            </w:r>
          </w:p>
        </w:tc>
        <w:tc>
          <w:tcPr>
            <w:tcW w:w="2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190 </w:t>
            </w:r>
          </w:p>
        </w:tc>
        <w:tc>
          <w:tcPr>
            <w:tcW w:w="2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480" w:firstLineChars="20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支出合计</w:t>
            </w:r>
          </w:p>
        </w:tc>
        <w:tc>
          <w:tcPr>
            <w:tcW w:w="2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b/>
                <w:bCs/>
                <w:i w:val="0"/>
                <w:iCs w:val="0"/>
                <w:color w:val="000000"/>
                <w:kern w:val="0"/>
                <w:sz w:val="24"/>
                <w:szCs w:val="24"/>
                <w:u w:val="none"/>
                <w:lang w:val="en-US" w:eastAsia="zh-CN" w:bidi="ar"/>
              </w:rPr>
              <w:t>661</w:t>
            </w:r>
          </w:p>
        </w:tc>
        <w:tc>
          <w:tcPr>
            <w:tcW w:w="2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935" w:type="dxa"/>
            <w:gridSpan w:val="3"/>
            <w:tcBorders>
              <w:top w:val="nil"/>
              <w:left w:val="nil"/>
              <w:bottom w:val="nil"/>
              <w:right w:val="nil"/>
            </w:tcBorders>
            <w:noWrap w:val="0"/>
            <w:vAlign w:val="center"/>
          </w:tcPr>
          <w:p>
            <w:pPr>
              <w:keepNext w:val="0"/>
              <w:keepLines w:val="0"/>
              <w:widowControl/>
              <w:suppressLineNumbers w:val="0"/>
              <w:ind w:left="630" w:hanging="630" w:hangingChars="30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rPr>
              <w:t>备注：泾阳县为县级行政区划，对下无转移支付，对内无分区转移性支付。此表为空表。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8935" w:type="dxa"/>
            <w:gridSpan w:val="3"/>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tbl>
      <w:tblPr>
        <w:tblStyle w:val="12"/>
        <w:tblW w:w="8935" w:type="dxa"/>
        <w:jc w:val="center"/>
        <w:tblLayout w:type="fixed"/>
        <w:tblCellMar>
          <w:top w:w="0" w:type="dxa"/>
          <w:left w:w="0" w:type="dxa"/>
          <w:bottom w:w="0" w:type="dxa"/>
          <w:right w:w="0" w:type="dxa"/>
        </w:tblCellMar>
      </w:tblPr>
      <w:tblGrid>
        <w:gridCol w:w="3425"/>
        <w:gridCol w:w="2820"/>
        <w:gridCol w:w="2690"/>
      </w:tblGrid>
      <w:tr>
        <w:tblPrEx>
          <w:tblCellMar>
            <w:top w:w="0" w:type="dxa"/>
            <w:left w:w="0" w:type="dxa"/>
            <w:bottom w:w="0" w:type="dxa"/>
            <w:right w:w="0" w:type="dxa"/>
          </w:tblCellMar>
        </w:tblPrEx>
        <w:trPr>
          <w:trHeight w:val="758" w:hRule="atLeast"/>
          <w:jc w:val="center"/>
        </w:trPr>
        <w:tc>
          <w:tcPr>
            <w:tcW w:w="8935" w:type="dxa"/>
            <w:gridSpan w:val="3"/>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spacing w:val="-11"/>
                <w:sz w:val="40"/>
                <w:szCs w:val="40"/>
                <w:u w:val="none"/>
              </w:rPr>
              <w:t>泾阳县2024年地方政府专项债务限额和余额情况表</w:t>
            </w:r>
          </w:p>
        </w:tc>
      </w:tr>
      <w:tr>
        <w:tblPrEx>
          <w:tblCellMar>
            <w:top w:w="0" w:type="dxa"/>
            <w:left w:w="0" w:type="dxa"/>
            <w:bottom w:w="0" w:type="dxa"/>
            <w:right w:w="0" w:type="dxa"/>
          </w:tblCellMar>
        </w:tblPrEx>
        <w:trPr>
          <w:trHeight w:val="488" w:hRule="atLeast"/>
          <w:jc w:val="center"/>
        </w:trPr>
        <w:tc>
          <w:tcPr>
            <w:tcW w:w="8935" w:type="dxa"/>
            <w:gridSpan w:val="3"/>
            <w:tcBorders>
              <w:top w:val="nil"/>
              <w:left w:val="nil"/>
              <w:bottom w:val="single" w:color="000000" w:sz="8" w:space="0"/>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表十九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425"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级次</w:t>
            </w:r>
          </w:p>
        </w:tc>
        <w:tc>
          <w:tcPr>
            <w:tcW w:w="55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sz w:val="24"/>
                <w:szCs w:val="24"/>
                <w:u w:val="none"/>
              </w:rPr>
              <w:t>专项债务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425"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sz w:val="24"/>
                <w:szCs w:val="24"/>
                <w:u w:val="none"/>
              </w:rPr>
              <w:t>限额</w:t>
            </w:r>
          </w:p>
        </w:tc>
        <w:tc>
          <w:tcPr>
            <w:tcW w:w="2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sz w:val="24"/>
                <w:szCs w:val="24"/>
                <w:u w:val="none"/>
              </w:rPr>
              <w:t>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本地区</w:t>
            </w:r>
          </w:p>
        </w:tc>
        <w:tc>
          <w:tcPr>
            <w:tcW w:w="28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本级</w:t>
            </w:r>
          </w:p>
        </w:tc>
        <w:tc>
          <w:tcPr>
            <w:tcW w:w="28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935" w:type="dxa"/>
            <w:gridSpan w:val="3"/>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sz w:val="21"/>
                <w:szCs w:val="21"/>
              </w:rPr>
              <w:t>备注：1.债务余额待年终才能统计汇总出具体数据。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935" w:type="dxa"/>
            <w:gridSpan w:val="3"/>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2.限额及新增债券的分配待市财政局下达并经县人大审议通过后，方可公开。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935" w:type="dxa"/>
            <w:gridSpan w:val="3"/>
            <w:tcBorders>
              <w:top w:val="nil"/>
              <w:left w:val="nil"/>
              <w:bottom w:val="nil"/>
              <w:right w:val="nil"/>
            </w:tcBorders>
            <w:noWrap w:val="0"/>
            <w:vAlign w:val="center"/>
          </w:tcPr>
          <w:p>
            <w:pPr>
              <w:keepNext w:val="0"/>
              <w:keepLines w:val="0"/>
              <w:widowControl/>
              <w:suppressLineNumbers w:val="0"/>
              <w:jc w:val="left"/>
              <w:textAlignment w:val="center"/>
              <w:rPr>
                <w:rFonts w:hint="eastAsia"/>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tbl>
      <w:tblPr>
        <w:tblStyle w:val="12"/>
        <w:tblW w:w="9105" w:type="dxa"/>
        <w:jc w:val="center"/>
        <w:tblLayout w:type="fixed"/>
        <w:tblCellMar>
          <w:top w:w="0" w:type="dxa"/>
          <w:left w:w="0" w:type="dxa"/>
          <w:bottom w:w="0" w:type="dxa"/>
          <w:right w:w="0" w:type="dxa"/>
        </w:tblCellMar>
      </w:tblPr>
      <w:tblGrid>
        <w:gridCol w:w="5143"/>
        <w:gridCol w:w="1059"/>
        <w:gridCol w:w="1478"/>
        <w:gridCol w:w="1419"/>
        <w:gridCol w:w="6"/>
      </w:tblGrid>
      <w:tr>
        <w:tblPrEx>
          <w:tblCellMar>
            <w:top w:w="0" w:type="dxa"/>
            <w:left w:w="0" w:type="dxa"/>
            <w:bottom w:w="0" w:type="dxa"/>
            <w:right w:w="0" w:type="dxa"/>
          </w:tblCellMar>
        </w:tblPrEx>
        <w:trPr>
          <w:gridAfter w:val="1"/>
          <w:wAfter w:w="6" w:type="dxa"/>
          <w:trHeight w:val="644" w:hRule="atLeast"/>
          <w:jc w:val="center"/>
        </w:trPr>
        <w:tc>
          <w:tcPr>
            <w:tcW w:w="9099" w:type="dxa"/>
            <w:gridSpan w:val="4"/>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泾阳县2024年国有资本经营收入预算表</w:t>
            </w:r>
          </w:p>
        </w:tc>
      </w:tr>
      <w:tr>
        <w:tblPrEx>
          <w:tblCellMar>
            <w:top w:w="0" w:type="dxa"/>
            <w:left w:w="0" w:type="dxa"/>
            <w:bottom w:w="0" w:type="dxa"/>
            <w:right w:w="0" w:type="dxa"/>
          </w:tblCellMar>
        </w:tblPrEx>
        <w:trPr>
          <w:gridAfter w:val="1"/>
          <w:wAfter w:w="6" w:type="dxa"/>
          <w:trHeight w:val="488" w:hRule="atLeast"/>
          <w:jc w:val="center"/>
        </w:trPr>
        <w:tc>
          <w:tcPr>
            <w:tcW w:w="9099" w:type="dxa"/>
            <w:gridSpan w:val="4"/>
            <w:tcBorders>
              <w:top w:val="nil"/>
              <w:left w:val="nil"/>
              <w:bottom w:val="single" w:color="000000" w:sz="8" w:space="0"/>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表二十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项    目</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上一年 执行数</w:t>
            </w: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2024年   预算数</w:t>
            </w: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sz w:val="24"/>
                <w:szCs w:val="24"/>
                <w:u w:val="none"/>
              </w:rPr>
              <w:t>预算数</w:t>
            </w:r>
          </w:p>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color w:val="000000"/>
                <w:sz w:val="24"/>
                <w:szCs w:val="24"/>
                <w:u w:val="none"/>
              </w:rPr>
              <w:t>比上年±%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1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其他国有资本经营预算收入</w:t>
            </w:r>
          </w:p>
        </w:tc>
        <w:tc>
          <w:tcPr>
            <w:tcW w:w="10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25,000 </w:t>
            </w:r>
          </w:p>
        </w:tc>
        <w:tc>
          <w:tcPr>
            <w:tcW w:w="142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收入合计</w:t>
            </w:r>
          </w:p>
        </w:tc>
        <w:tc>
          <w:tcPr>
            <w:tcW w:w="10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25,000 </w:t>
            </w:r>
          </w:p>
        </w:tc>
        <w:tc>
          <w:tcPr>
            <w:tcW w:w="142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补助收入</w:t>
            </w:r>
          </w:p>
        </w:tc>
        <w:tc>
          <w:tcPr>
            <w:tcW w:w="10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6 </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4"/>
                <w:szCs w:val="24"/>
                <w:u w:val="none"/>
              </w:rPr>
            </w:pPr>
          </w:p>
        </w:tc>
        <w:tc>
          <w:tcPr>
            <w:tcW w:w="142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收入总计</w:t>
            </w:r>
          </w:p>
        </w:tc>
        <w:tc>
          <w:tcPr>
            <w:tcW w:w="10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6 </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25,000 </w:t>
            </w:r>
          </w:p>
        </w:tc>
        <w:tc>
          <w:tcPr>
            <w:tcW w:w="142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tbl>
      <w:tblPr>
        <w:tblStyle w:val="12"/>
        <w:tblW w:w="9105" w:type="dxa"/>
        <w:jc w:val="center"/>
        <w:tblLayout w:type="fixed"/>
        <w:tblCellMar>
          <w:top w:w="0" w:type="dxa"/>
          <w:left w:w="0" w:type="dxa"/>
          <w:bottom w:w="0" w:type="dxa"/>
          <w:right w:w="0" w:type="dxa"/>
        </w:tblCellMar>
      </w:tblPr>
      <w:tblGrid>
        <w:gridCol w:w="5143"/>
        <w:gridCol w:w="1277"/>
        <w:gridCol w:w="1260"/>
        <w:gridCol w:w="1419"/>
        <w:gridCol w:w="6"/>
      </w:tblGrid>
      <w:tr>
        <w:tblPrEx>
          <w:tblCellMar>
            <w:top w:w="0" w:type="dxa"/>
            <w:left w:w="0" w:type="dxa"/>
            <w:bottom w:w="0" w:type="dxa"/>
            <w:right w:w="0" w:type="dxa"/>
          </w:tblCellMar>
        </w:tblPrEx>
        <w:trPr>
          <w:gridAfter w:val="1"/>
          <w:wAfter w:w="6" w:type="dxa"/>
          <w:trHeight w:val="644" w:hRule="atLeast"/>
          <w:jc w:val="center"/>
        </w:trPr>
        <w:tc>
          <w:tcPr>
            <w:tcW w:w="9099" w:type="dxa"/>
            <w:gridSpan w:val="4"/>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泾阳县2024年国有资本经营支出预算表</w:t>
            </w:r>
          </w:p>
        </w:tc>
      </w:tr>
      <w:tr>
        <w:tblPrEx>
          <w:tblCellMar>
            <w:top w:w="0" w:type="dxa"/>
            <w:left w:w="0" w:type="dxa"/>
            <w:bottom w:w="0" w:type="dxa"/>
            <w:right w:w="0" w:type="dxa"/>
          </w:tblCellMar>
        </w:tblPrEx>
        <w:trPr>
          <w:gridAfter w:val="1"/>
          <w:wAfter w:w="6" w:type="dxa"/>
          <w:trHeight w:val="488" w:hRule="atLeast"/>
          <w:jc w:val="center"/>
        </w:trPr>
        <w:tc>
          <w:tcPr>
            <w:tcW w:w="9099" w:type="dxa"/>
            <w:gridSpan w:val="4"/>
            <w:tcBorders>
              <w:top w:val="nil"/>
              <w:left w:val="nil"/>
              <w:bottom w:val="single" w:color="000000" w:sz="8" w:space="0"/>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表二十一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项    目</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上一年 执行数</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2024年   预算数</w:t>
            </w: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sz w:val="24"/>
                <w:szCs w:val="24"/>
                <w:u w:val="none"/>
              </w:rPr>
              <w:t>预算数</w:t>
            </w:r>
          </w:p>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color w:val="000000"/>
                <w:sz w:val="24"/>
                <w:szCs w:val="24"/>
                <w:u w:val="none"/>
              </w:rPr>
              <w:t>比上年±%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1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国有企业资本金注入</w:t>
            </w:r>
          </w:p>
        </w:tc>
        <w:tc>
          <w:tcPr>
            <w:tcW w:w="12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5,000 </w:t>
            </w:r>
          </w:p>
        </w:tc>
        <w:tc>
          <w:tcPr>
            <w:tcW w:w="142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支出合计</w:t>
            </w:r>
          </w:p>
        </w:tc>
        <w:tc>
          <w:tcPr>
            <w:tcW w:w="12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5,000 </w:t>
            </w:r>
          </w:p>
        </w:tc>
        <w:tc>
          <w:tcPr>
            <w:tcW w:w="142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国有资本经营预算调出资金</w:t>
            </w:r>
          </w:p>
        </w:tc>
        <w:tc>
          <w:tcPr>
            <w:tcW w:w="127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20,000 </w:t>
            </w:r>
          </w:p>
        </w:tc>
        <w:tc>
          <w:tcPr>
            <w:tcW w:w="142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支出总计</w:t>
            </w:r>
          </w:p>
        </w:tc>
        <w:tc>
          <w:tcPr>
            <w:tcW w:w="12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6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25,000 </w:t>
            </w:r>
          </w:p>
        </w:tc>
        <w:tc>
          <w:tcPr>
            <w:tcW w:w="142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tbl>
      <w:tblPr>
        <w:tblStyle w:val="12"/>
        <w:tblW w:w="9105" w:type="dxa"/>
        <w:jc w:val="center"/>
        <w:tblLayout w:type="fixed"/>
        <w:tblCellMar>
          <w:top w:w="0" w:type="dxa"/>
          <w:left w:w="0" w:type="dxa"/>
          <w:bottom w:w="0" w:type="dxa"/>
          <w:right w:w="0" w:type="dxa"/>
        </w:tblCellMar>
      </w:tblPr>
      <w:tblGrid>
        <w:gridCol w:w="5143"/>
        <w:gridCol w:w="1277"/>
        <w:gridCol w:w="1260"/>
        <w:gridCol w:w="1419"/>
        <w:gridCol w:w="6"/>
      </w:tblGrid>
      <w:tr>
        <w:tblPrEx>
          <w:tblCellMar>
            <w:top w:w="0" w:type="dxa"/>
            <w:left w:w="0" w:type="dxa"/>
            <w:bottom w:w="0" w:type="dxa"/>
            <w:right w:w="0" w:type="dxa"/>
          </w:tblCellMar>
        </w:tblPrEx>
        <w:trPr>
          <w:gridAfter w:val="1"/>
          <w:wAfter w:w="6" w:type="dxa"/>
          <w:trHeight w:val="644" w:hRule="atLeast"/>
          <w:jc w:val="center"/>
        </w:trPr>
        <w:tc>
          <w:tcPr>
            <w:tcW w:w="9099" w:type="dxa"/>
            <w:gridSpan w:val="4"/>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泾阳县2024年本级国有资本经营收入预算表</w:t>
            </w:r>
          </w:p>
        </w:tc>
      </w:tr>
      <w:tr>
        <w:tblPrEx>
          <w:tblCellMar>
            <w:top w:w="0" w:type="dxa"/>
            <w:left w:w="0" w:type="dxa"/>
            <w:bottom w:w="0" w:type="dxa"/>
            <w:right w:w="0" w:type="dxa"/>
          </w:tblCellMar>
        </w:tblPrEx>
        <w:trPr>
          <w:gridAfter w:val="1"/>
          <w:wAfter w:w="6" w:type="dxa"/>
          <w:trHeight w:val="488" w:hRule="atLeast"/>
          <w:jc w:val="center"/>
        </w:trPr>
        <w:tc>
          <w:tcPr>
            <w:tcW w:w="9099" w:type="dxa"/>
            <w:gridSpan w:val="4"/>
            <w:tcBorders>
              <w:top w:val="nil"/>
              <w:left w:val="nil"/>
              <w:bottom w:val="single" w:color="000000" w:sz="8" w:space="0"/>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表二十二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项    目</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上一年 执行数</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2024年   预算数</w:t>
            </w: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sz w:val="24"/>
                <w:szCs w:val="24"/>
                <w:u w:val="none"/>
              </w:rPr>
              <w:t>预算数</w:t>
            </w:r>
          </w:p>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color w:val="000000"/>
                <w:sz w:val="24"/>
                <w:szCs w:val="24"/>
                <w:u w:val="none"/>
              </w:rPr>
              <w:t>比上年±%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1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其他国有资本经营预算收入</w:t>
            </w:r>
          </w:p>
        </w:tc>
        <w:tc>
          <w:tcPr>
            <w:tcW w:w="12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25,000 </w:t>
            </w:r>
          </w:p>
        </w:tc>
        <w:tc>
          <w:tcPr>
            <w:tcW w:w="142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收入合计</w:t>
            </w:r>
          </w:p>
        </w:tc>
        <w:tc>
          <w:tcPr>
            <w:tcW w:w="12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25,000 </w:t>
            </w:r>
          </w:p>
        </w:tc>
        <w:tc>
          <w:tcPr>
            <w:tcW w:w="142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补助收入</w:t>
            </w:r>
          </w:p>
        </w:tc>
        <w:tc>
          <w:tcPr>
            <w:tcW w:w="12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6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4"/>
                <w:szCs w:val="24"/>
                <w:u w:val="none"/>
              </w:rPr>
            </w:pPr>
          </w:p>
        </w:tc>
        <w:tc>
          <w:tcPr>
            <w:tcW w:w="142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收入总计</w:t>
            </w:r>
          </w:p>
        </w:tc>
        <w:tc>
          <w:tcPr>
            <w:tcW w:w="12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6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25,000 </w:t>
            </w:r>
          </w:p>
        </w:tc>
        <w:tc>
          <w:tcPr>
            <w:tcW w:w="142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tbl>
      <w:tblPr>
        <w:tblStyle w:val="12"/>
        <w:tblW w:w="9105" w:type="dxa"/>
        <w:jc w:val="center"/>
        <w:tblLayout w:type="fixed"/>
        <w:tblCellMar>
          <w:top w:w="0" w:type="dxa"/>
          <w:left w:w="0" w:type="dxa"/>
          <w:bottom w:w="0" w:type="dxa"/>
          <w:right w:w="0" w:type="dxa"/>
        </w:tblCellMar>
      </w:tblPr>
      <w:tblGrid>
        <w:gridCol w:w="5143"/>
        <w:gridCol w:w="1277"/>
        <w:gridCol w:w="1260"/>
        <w:gridCol w:w="1419"/>
        <w:gridCol w:w="6"/>
      </w:tblGrid>
      <w:tr>
        <w:tblPrEx>
          <w:tblCellMar>
            <w:top w:w="0" w:type="dxa"/>
            <w:left w:w="0" w:type="dxa"/>
            <w:bottom w:w="0" w:type="dxa"/>
            <w:right w:w="0" w:type="dxa"/>
          </w:tblCellMar>
        </w:tblPrEx>
        <w:trPr>
          <w:gridAfter w:val="1"/>
          <w:wAfter w:w="6" w:type="dxa"/>
          <w:trHeight w:val="644" w:hRule="atLeast"/>
          <w:jc w:val="center"/>
        </w:trPr>
        <w:tc>
          <w:tcPr>
            <w:tcW w:w="9099" w:type="dxa"/>
            <w:gridSpan w:val="4"/>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泾阳县2024年本级国有资本经营支出预算表</w:t>
            </w:r>
          </w:p>
        </w:tc>
      </w:tr>
      <w:tr>
        <w:tblPrEx>
          <w:tblCellMar>
            <w:top w:w="0" w:type="dxa"/>
            <w:left w:w="0" w:type="dxa"/>
            <w:bottom w:w="0" w:type="dxa"/>
            <w:right w:w="0" w:type="dxa"/>
          </w:tblCellMar>
        </w:tblPrEx>
        <w:trPr>
          <w:gridAfter w:val="1"/>
          <w:wAfter w:w="6" w:type="dxa"/>
          <w:trHeight w:val="488" w:hRule="atLeast"/>
          <w:jc w:val="center"/>
        </w:trPr>
        <w:tc>
          <w:tcPr>
            <w:tcW w:w="9099" w:type="dxa"/>
            <w:gridSpan w:val="4"/>
            <w:tcBorders>
              <w:top w:val="nil"/>
              <w:left w:val="nil"/>
              <w:bottom w:val="single" w:color="000000" w:sz="8" w:space="0"/>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表二十三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项    目</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上一年 执行数</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2024年   预算数</w:t>
            </w: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sz w:val="24"/>
                <w:szCs w:val="24"/>
                <w:u w:val="none"/>
              </w:rPr>
              <w:t>预算数</w:t>
            </w:r>
          </w:p>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color w:val="000000"/>
                <w:sz w:val="24"/>
                <w:szCs w:val="24"/>
                <w:u w:val="none"/>
              </w:rPr>
              <w:t>比上年±%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1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国有企业资本金注入</w:t>
            </w:r>
          </w:p>
        </w:tc>
        <w:tc>
          <w:tcPr>
            <w:tcW w:w="12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5,000 </w:t>
            </w:r>
          </w:p>
        </w:tc>
        <w:tc>
          <w:tcPr>
            <w:tcW w:w="142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40" w:firstLineChars="10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其他国有企业资本金注入</w:t>
            </w:r>
          </w:p>
        </w:tc>
        <w:tc>
          <w:tcPr>
            <w:tcW w:w="12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5,000 </w:t>
            </w:r>
          </w:p>
        </w:tc>
        <w:tc>
          <w:tcPr>
            <w:tcW w:w="142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支出合计</w:t>
            </w:r>
          </w:p>
        </w:tc>
        <w:tc>
          <w:tcPr>
            <w:tcW w:w="12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5,000 </w:t>
            </w:r>
          </w:p>
        </w:tc>
        <w:tc>
          <w:tcPr>
            <w:tcW w:w="142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国有资本经营预算调出资金</w:t>
            </w:r>
          </w:p>
        </w:tc>
        <w:tc>
          <w:tcPr>
            <w:tcW w:w="127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20,000 </w:t>
            </w:r>
          </w:p>
        </w:tc>
        <w:tc>
          <w:tcPr>
            <w:tcW w:w="142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支出总计</w:t>
            </w:r>
          </w:p>
        </w:tc>
        <w:tc>
          <w:tcPr>
            <w:tcW w:w="12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6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25,000 </w:t>
            </w:r>
          </w:p>
        </w:tc>
        <w:tc>
          <w:tcPr>
            <w:tcW w:w="142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pStyle w:val="15"/>
        <w:ind w:left="0" w:leftChars="0" w:firstLine="0" w:firstLineChars="0"/>
        <w:rPr>
          <w:rFonts w:hint="eastAsia" w:ascii="方正大标宋简体" w:hAnsi="方正大标宋简体" w:eastAsia="方正大标宋简体" w:cs="方正大标宋简体"/>
          <w:b/>
          <w:bCs/>
          <w:sz w:val="48"/>
          <w:szCs w:val="48"/>
          <w:lang w:val="en-US" w:eastAsia="zh-CN"/>
        </w:rPr>
      </w:pPr>
    </w:p>
    <w:tbl>
      <w:tblPr>
        <w:tblStyle w:val="12"/>
        <w:tblW w:w="9105" w:type="dxa"/>
        <w:jc w:val="center"/>
        <w:tblLayout w:type="fixed"/>
        <w:tblCellMar>
          <w:top w:w="0" w:type="dxa"/>
          <w:left w:w="0" w:type="dxa"/>
          <w:bottom w:w="0" w:type="dxa"/>
          <w:right w:w="0" w:type="dxa"/>
        </w:tblCellMar>
      </w:tblPr>
      <w:tblGrid>
        <w:gridCol w:w="5632"/>
        <w:gridCol w:w="1635"/>
        <w:gridCol w:w="1832"/>
        <w:gridCol w:w="6"/>
      </w:tblGrid>
      <w:tr>
        <w:tblPrEx>
          <w:tblCellMar>
            <w:top w:w="0" w:type="dxa"/>
            <w:left w:w="0" w:type="dxa"/>
            <w:bottom w:w="0" w:type="dxa"/>
            <w:right w:w="0" w:type="dxa"/>
          </w:tblCellMar>
        </w:tblPrEx>
        <w:trPr>
          <w:gridAfter w:val="1"/>
          <w:wAfter w:w="6" w:type="dxa"/>
          <w:trHeight w:val="644" w:hRule="atLeast"/>
          <w:jc w:val="center"/>
        </w:trPr>
        <w:tc>
          <w:tcPr>
            <w:tcW w:w="9099" w:type="dxa"/>
            <w:gridSpan w:val="3"/>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spacing w:val="1"/>
                <w:w w:val="84"/>
                <w:kern w:val="0"/>
                <w:sz w:val="40"/>
                <w:szCs w:val="40"/>
                <w:u w:val="none"/>
                <w:fitText w:val="8960" w:id="1041774722"/>
                <w:lang w:val="en-US" w:eastAsia="zh-CN" w:bidi="ar"/>
              </w:rPr>
              <w:t>泾阳县2024年本级国有资本经营预算转移支付分区域情况</w:t>
            </w:r>
            <w:r>
              <w:rPr>
                <w:rFonts w:hint="eastAsia" w:ascii="方正小标宋简体" w:hAnsi="方正小标宋简体" w:eastAsia="方正小标宋简体" w:cs="方正小标宋简体"/>
                <w:i w:val="0"/>
                <w:color w:val="000000"/>
                <w:spacing w:val="22"/>
                <w:w w:val="84"/>
                <w:kern w:val="0"/>
                <w:sz w:val="40"/>
                <w:szCs w:val="40"/>
                <w:u w:val="none"/>
                <w:fitText w:val="8960" w:id="1041774722"/>
                <w:lang w:val="en-US" w:eastAsia="zh-CN" w:bidi="ar"/>
              </w:rPr>
              <w:t>表</w:t>
            </w:r>
          </w:p>
        </w:tc>
      </w:tr>
      <w:tr>
        <w:tblPrEx>
          <w:tblCellMar>
            <w:top w:w="0" w:type="dxa"/>
            <w:left w:w="0" w:type="dxa"/>
            <w:bottom w:w="0" w:type="dxa"/>
            <w:right w:w="0" w:type="dxa"/>
          </w:tblCellMar>
        </w:tblPrEx>
        <w:trPr>
          <w:gridAfter w:val="1"/>
          <w:wAfter w:w="6" w:type="dxa"/>
          <w:trHeight w:val="488" w:hRule="atLeast"/>
          <w:jc w:val="center"/>
        </w:trPr>
        <w:tc>
          <w:tcPr>
            <w:tcW w:w="9099" w:type="dxa"/>
            <w:gridSpan w:val="3"/>
            <w:tcBorders>
              <w:top w:val="nil"/>
              <w:left w:val="nil"/>
              <w:bottom w:val="single" w:color="000000" w:sz="8" w:space="0"/>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表二十四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项    目</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预算数</w:t>
            </w:r>
          </w:p>
        </w:tc>
        <w:tc>
          <w:tcPr>
            <w:tcW w:w="183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sz w:val="24"/>
                <w:szCs w:val="24"/>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83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40" w:firstLineChars="100"/>
              <w:jc w:val="left"/>
              <w:textAlignment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83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p>
        </w:tc>
        <w:tc>
          <w:tcPr>
            <w:tcW w:w="183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4"/>
                <w:szCs w:val="24"/>
                <w:u w:val="none"/>
              </w:rPr>
            </w:pPr>
          </w:p>
        </w:tc>
        <w:tc>
          <w:tcPr>
            <w:tcW w:w="183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p>
        </w:tc>
        <w:tc>
          <w:tcPr>
            <w:tcW w:w="183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p>
        </w:tc>
        <w:tc>
          <w:tcPr>
            <w:tcW w:w="183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eastAsia="zh-CN"/>
              </w:rPr>
            </w:pPr>
            <w:r>
              <w:rPr>
                <w:rFonts w:hint="eastAsia" w:ascii="宋体" w:hAnsi="宋体" w:eastAsia="宋体" w:cs="宋体"/>
                <w:b/>
                <w:bCs/>
                <w:i w:val="0"/>
                <w:iCs w:val="0"/>
                <w:color w:val="000000"/>
                <w:sz w:val="24"/>
                <w:szCs w:val="24"/>
                <w:u w:val="none"/>
                <w:lang w:eastAsia="zh-CN"/>
              </w:rPr>
              <w:t>合计</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p>
        </w:tc>
        <w:tc>
          <w:tcPr>
            <w:tcW w:w="183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910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630" w:hanging="630" w:hangingChars="300"/>
              <w:jc w:val="left"/>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val="0"/>
                <w:bCs w:val="0"/>
                <w:i w:val="0"/>
                <w:iCs w:val="0"/>
                <w:color w:val="000000"/>
                <w:sz w:val="21"/>
                <w:szCs w:val="21"/>
                <w:u w:val="none"/>
              </w:rPr>
              <w:t>备注：泾阳县为县一级行政区划，对下无转移支付，对内无分区转移性支付。因国有企业亏损无利润等收入，此表为空表。</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tbl>
      <w:tblPr>
        <w:tblStyle w:val="12"/>
        <w:tblW w:w="9105" w:type="dxa"/>
        <w:jc w:val="center"/>
        <w:tblLayout w:type="fixed"/>
        <w:tblCellMar>
          <w:top w:w="0" w:type="dxa"/>
          <w:left w:w="0" w:type="dxa"/>
          <w:bottom w:w="0" w:type="dxa"/>
          <w:right w:w="0" w:type="dxa"/>
        </w:tblCellMar>
      </w:tblPr>
      <w:tblGrid>
        <w:gridCol w:w="5143"/>
        <w:gridCol w:w="1277"/>
        <w:gridCol w:w="1260"/>
        <w:gridCol w:w="1419"/>
        <w:gridCol w:w="6"/>
      </w:tblGrid>
      <w:tr>
        <w:tblPrEx>
          <w:tblCellMar>
            <w:top w:w="0" w:type="dxa"/>
            <w:left w:w="0" w:type="dxa"/>
            <w:bottom w:w="0" w:type="dxa"/>
            <w:right w:w="0" w:type="dxa"/>
          </w:tblCellMar>
        </w:tblPrEx>
        <w:trPr>
          <w:gridAfter w:val="1"/>
          <w:wAfter w:w="6" w:type="dxa"/>
          <w:trHeight w:val="646" w:hRule="atLeast"/>
          <w:jc w:val="center"/>
        </w:trPr>
        <w:tc>
          <w:tcPr>
            <w:tcW w:w="9099" w:type="dxa"/>
            <w:gridSpan w:val="4"/>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泾阳县2024年社会保险基金收入预算表</w:t>
            </w:r>
          </w:p>
        </w:tc>
      </w:tr>
      <w:tr>
        <w:tblPrEx>
          <w:tblCellMar>
            <w:top w:w="0" w:type="dxa"/>
            <w:left w:w="0" w:type="dxa"/>
            <w:bottom w:w="0" w:type="dxa"/>
            <w:right w:w="0" w:type="dxa"/>
          </w:tblCellMar>
        </w:tblPrEx>
        <w:trPr>
          <w:gridAfter w:val="1"/>
          <w:wAfter w:w="6" w:type="dxa"/>
          <w:trHeight w:val="488" w:hRule="atLeast"/>
          <w:jc w:val="center"/>
        </w:trPr>
        <w:tc>
          <w:tcPr>
            <w:tcW w:w="9099" w:type="dxa"/>
            <w:gridSpan w:val="4"/>
            <w:tcBorders>
              <w:top w:val="nil"/>
              <w:left w:val="nil"/>
              <w:bottom w:val="single" w:color="000000" w:sz="8" w:space="0"/>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表二十五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项    目</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上一年 执行数</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2024年   预算数</w:t>
            </w: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sz w:val="24"/>
                <w:szCs w:val="24"/>
                <w:u w:val="none"/>
              </w:rPr>
              <w:t>预算数</w:t>
            </w:r>
          </w:p>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color w:val="000000"/>
                <w:sz w:val="24"/>
                <w:szCs w:val="24"/>
                <w:u w:val="none"/>
              </w:rPr>
              <w:t>比上年±%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1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城乡居民基本养老保险基金收入</w:t>
            </w:r>
          </w:p>
        </w:tc>
        <w:tc>
          <w:tcPr>
            <w:tcW w:w="12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16,668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23,307 </w:t>
            </w:r>
          </w:p>
        </w:tc>
        <w:tc>
          <w:tcPr>
            <w:tcW w:w="142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机关事业单位基本养老保险基金收入</w:t>
            </w:r>
          </w:p>
        </w:tc>
        <w:tc>
          <w:tcPr>
            <w:tcW w:w="12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37,141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37,713 </w:t>
            </w:r>
          </w:p>
        </w:tc>
        <w:tc>
          <w:tcPr>
            <w:tcW w:w="142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收入合计</w:t>
            </w:r>
          </w:p>
        </w:tc>
        <w:tc>
          <w:tcPr>
            <w:tcW w:w="12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53,809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61,020 </w:t>
            </w:r>
          </w:p>
        </w:tc>
        <w:tc>
          <w:tcPr>
            <w:tcW w:w="142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13.4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上年结余</w:t>
            </w:r>
          </w:p>
        </w:tc>
        <w:tc>
          <w:tcPr>
            <w:tcW w:w="12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43,47</w:t>
            </w:r>
            <w:r>
              <w:rPr>
                <w:rFonts w:hint="eastAsia" w:ascii="Times New Roman" w:hAnsi="Times New Roman" w:eastAsia="宋体" w:cs="Times New Roman"/>
                <w:i w:val="0"/>
                <w:iCs w:val="0"/>
                <w:color w:val="000000"/>
                <w:kern w:val="0"/>
                <w:sz w:val="24"/>
                <w:szCs w:val="24"/>
                <w:u w:val="none"/>
                <w:lang w:val="en-US" w:eastAsia="zh-CN" w:bidi="ar"/>
              </w:rPr>
              <w:t>0</w:t>
            </w:r>
            <w:r>
              <w:rPr>
                <w:rFonts w:hint="default" w:ascii="Times New Roman" w:hAnsi="Times New Roman" w:eastAsia="宋体" w:cs="Times New Roman"/>
                <w:i w:val="0"/>
                <w:iCs w:val="0"/>
                <w:color w:val="000000"/>
                <w:kern w:val="0"/>
                <w:sz w:val="24"/>
                <w:szCs w:val="24"/>
                <w:u w:val="none"/>
                <w:lang w:val="en-US" w:eastAsia="zh-CN" w:bidi="ar"/>
              </w:rPr>
              <w:t xml:space="preserve">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Times New Roman" w:hAnsi="Times New Roman" w:eastAsia="宋体" w:cs="Times New Roman"/>
                <w:i w:val="0"/>
                <w:iCs w:val="0"/>
                <w:color w:val="000000"/>
                <w:kern w:val="0"/>
                <w:sz w:val="24"/>
                <w:szCs w:val="24"/>
                <w:u w:val="none"/>
                <w:lang w:val="en-US" w:eastAsia="zh-CN" w:bidi="ar"/>
              </w:rPr>
              <w:t>5</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801</w:t>
            </w:r>
            <w:r>
              <w:rPr>
                <w:rFonts w:hint="default" w:ascii="Times New Roman" w:hAnsi="Times New Roman" w:eastAsia="宋体" w:cs="Times New Roman"/>
                <w:i w:val="0"/>
                <w:iCs w:val="0"/>
                <w:color w:val="000000"/>
                <w:kern w:val="0"/>
                <w:sz w:val="24"/>
                <w:szCs w:val="24"/>
                <w:u w:val="none"/>
                <w:lang w:val="en-US" w:eastAsia="zh-CN" w:bidi="ar"/>
              </w:rPr>
              <w:t xml:space="preserve"> </w:t>
            </w:r>
          </w:p>
        </w:tc>
        <w:tc>
          <w:tcPr>
            <w:tcW w:w="142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收入总计</w:t>
            </w:r>
          </w:p>
        </w:tc>
        <w:tc>
          <w:tcPr>
            <w:tcW w:w="12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97,2</w:t>
            </w:r>
            <w:r>
              <w:rPr>
                <w:rFonts w:hint="eastAsia" w:ascii="Times New Roman" w:hAnsi="Times New Roman" w:eastAsia="宋体" w:cs="Times New Roman"/>
                <w:b/>
                <w:bCs/>
                <w:i w:val="0"/>
                <w:iCs w:val="0"/>
                <w:color w:val="000000"/>
                <w:kern w:val="0"/>
                <w:sz w:val="24"/>
                <w:szCs w:val="24"/>
                <w:u w:val="none"/>
                <w:lang w:val="en-US" w:eastAsia="zh-CN" w:bidi="ar"/>
              </w:rPr>
              <w:t>79</w:t>
            </w:r>
            <w:r>
              <w:rPr>
                <w:rFonts w:hint="default" w:ascii="Times New Roman" w:hAnsi="Times New Roman" w:eastAsia="宋体" w:cs="Times New Roman"/>
                <w:b/>
                <w:bCs/>
                <w:i w:val="0"/>
                <w:iCs w:val="0"/>
                <w:color w:val="000000"/>
                <w:kern w:val="0"/>
                <w:sz w:val="24"/>
                <w:szCs w:val="24"/>
                <w:u w:val="none"/>
                <w:lang w:val="en-US" w:eastAsia="zh-CN" w:bidi="ar"/>
              </w:rPr>
              <w:t xml:space="preserve">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w:t>
            </w:r>
            <w:r>
              <w:rPr>
                <w:rFonts w:hint="eastAsia" w:ascii="Times New Roman" w:hAnsi="Times New Roman" w:eastAsia="宋体" w:cs="Times New Roman"/>
                <w:b/>
                <w:bCs/>
                <w:i w:val="0"/>
                <w:iCs w:val="0"/>
                <w:color w:val="000000"/>
                <w:kern w:val="0"/>
                <w:sz w:val="24"/>
                <w:szCs w:val="24"/>
                <w:u w:val="none"/>
                <w:lang w:val="en-US" w:eastAsia="zh-CN" w:bidi="ar"/>
              </w:rPr>
              <w:t>6</w:t>
            </w:r>
            <w:r>
              <w:rPr>
                <w:rFonts w:hint="default" w:ascii="Times New Roman" w:hAnsi="Times New Roman" w:eastAsia="宋体" w:cs="Times New Roman"/>
                <w:b/>
                <w:bCs/>
                <w:i w:val="0"/>
                <w:iCs w:val="0"/>
                <w:color w:val="000000"/>
                <w:kern w:val="0"/>
                <w:sz w:val="24"/>
                <w:szCs w:val="24"/>
                <w:u w:val="none"/>
                <w:lang w:val="en-US" w:eastAsia="zh-CN" w:bidi="ar"/>
              </w:rPr>
              <w:t>,</w:t>
            </w:r>
            <w:r>
              <w:rPr>
                <w:rFonts w:hint="eastAsia" w:ascii="Times New Roman" w:hAnsi="Times New Roman" w:eastAsia="宋体" w:cs="Times New Roman"/>
                <w:b/>
                <w:bCs/>
                <w:i w:val="0"/>
                <w:iCs w:val="0"/>
                <w:color w:val="000000"/>
                <w:kern w:val="0"/>
                <w:sz w:val="24"/>
                <w:szCs w:val="24"/>
                <w:u w:val="none"/>
                <w:lang w:val="en-US" w:eastAsia="zh-CN" w:bidi="ar"/>
              </w:rPr>
              <w:t>821</w:t>
            </w:r>
            <w:r>
              <w:rPr>
                <w:rFonts w:hint="default" w:ascii="Times New Roman" w:hAnsi="Times New Roman" w:eastAsia="宋体" w:cs="Times New Roman"/>
                <w:b/>
                <w:bCs/>
                <w:i w:val="0"/>
                <w:iCs w:val="0"/>
                <w:color w:val="000000"/>
                <w:kern w:val="0"/>
                <w:sz w:val="24"/>
                <w:szCs w:val="24"/>
                <w:u w:val="none"/>
                <w:lang w:val="en-US" w:eastAsia="zh-CN" w:bidi="ar"/>
              </w:rPr>
              <w:t xml:space="preserve"> </w:t>
            </w:r>
          </w:p>
        </w:tc>
        <w:tc>
          <w:tcPr>
            <w:tcW w:w="142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12.3 </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tbl>
      <w:tblPr>
        <w:tblStyle w:val="12"/>
        <w:tblW w:w="9105" w:type="dxa"/>
        <w:jc w:val="center"/>
        <w:tblLayout w:type="fixed"/>
        <w:tblCellMar>
          <w:top w:w="0" w:type="dxa"/>
          <w:left w:w="0" w:type="dxa"/>
          <w:bottom w:w="0" w:type="dxa"/>
          <w:right w:w="0" w:type="dxa"/>
        </w:tblCellMar>
      </w:tblPr>
      <w:tblGrid>
        <w:gridCol w:w="5143"/>
        <w:gridCol w:w="1277"/>
        <w:gridCol w:w="1260"/>
        <w:gridCol w:w="1419"/>
        <w:gridCol w:w="6"/>
      </w:tblGrid>
      <w:tr>
        <w:tblPrEx>
          <w:tblCellMar>
            <w:top w:w="0" w:type="dxa"/>
            <w:left w:w="0" w:type="dxa"/>
            <w:bottom w:w="0" w:type="dxa"/>
            <w:right w:w="0" w:type="dxa"/>
          </w:tblCellMar>
        </w:tblPrEx>
        <w:trPr>
          <w:gridAfter w:val="1"/>
          <w:wAfter w:w="6" w:type="dxa"/>
          <w:trHeight w:val="646" w:hRule="atLeast"/>
          <w:jc w:val="center"/>
        </w:trPr>
        <w:tc>
          <w:tcPr>
            <w:tcW w:w="9099" w:type="dxa"/>
            <w:gridSpan w:val="4"/>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泾阳县2024年社会保险基金支出预算表</w:t>
            </w:r>
          </w:p>
        </w:tc>
      </w:tr>
      <w:tr>
        <w:tblPrEx>
          <w:tblCellMar>
            <w:top w:w="0" w:type="dxa"/>
            <w:left w:w="0" w:type="dxa"/>
            <w:bottom w:w="0" w:type="dxa"/>
            <w:right w:w="0" w:type="dxa"/>
          </w:tblCellMar>
        </w:tblPrEx>
        <w:trPr>
          <w:gridAfter w:val="1"/>
          <w:wAfter w:w="6" w:type="dxa"/>
          <w:trHeight w:val="488" w:hRule="atLeast"/>
          <w:jc w:val="center"/>
        </w:trPr>
        <w:tc>
          <w:tcPr>
            <w:tcW w:w="9099" w:type="dxa"/>
            <w:gridSpan w:val="4"/>
            <w:tcBorders>
              <w:top w:val="nil"/>
              <w:left w:val="nil"/>
              <w:bottom w:val="single" w:color="000000" w:sz="8" w:space="0"/>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表二十六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项    目</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上一年 执行数</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2024年   预算数</w:t>
            </w: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sz w:val="24"/>
                <w:szCs w:val="24"/>
                <w:u w:val="none"/>
              </w:rPr>
              <w:t>预算数</w:t>
            </w:r>
          </w:p>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color w:val="000000"/>
                <w:sz w:val="24"/>
                <w:szCs w:val="24"/>
                <w:u w:val="none"/>
              </w:rPr>
              <w:t>比上年±%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1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城乡居民基本养老保险基金支出</w:t>
            </w:r>
          </w:p>
        </w:tc>
        <w:tc>
          <w:tcPr>
            <w:tcW w:w="12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16,682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18,189 </w:t>
            </w:r>
          </w:p>
        </w:tc>
        <w:tc>
          <w:tcPr>
            <w:tcW w:w="142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机关事业单位基本养老保险基金支出</w:t>
            </w:r>
          </w:p>
        </w:tc>
        <w:tc>
          <w:tcPr>
            <w:tcW w:w="12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34,796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37,071 </w:t>
            </w:r>
          </w:p>
        </w:tc>
        <w:tc>
          <w:tcPr>
            <w:tcW w:w="142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支出合计</w:t>
            </w:r>
          </w:p>
        </w:tc>
        <w:tc>
          <w:tcPr>
            <w:tcW w:w="12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51,478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55,260 </w:t>
            </w:r>
          </w:p>
        </w:tc>
        <w:tc>
          <w:tcPr>
            <w:tcW w:w="142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年终结余</w:t>
            </w:r>
          </w:p>
        </w:tc>
        <w:tc>
          <w:tcPr>
            <w:tcW w:w="12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Times New Roman" w:hAnsi="Times New Roman" w:eastAsia="宋体" w:cs="Times New Roman"/>
                <w:i w:val="0"/>
                <w:iCs w:val="0"/>
                <w:color w:val="000000"/>
                <w:kern w:val="0"/>
                <w:sz w:val="24"/>
                <w:szCs w:val="24"/>
                <w:u w:val="none"/>
                <w:lang w:val="en-US" w:eastAsia="zh-CN" w:bidi="ar"/>
              </w:rPr>
              <w:t>5</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801</w:t>
            </w:r>
            <w:r>
              <w:rPr>
                <w:rFonts w:hint="default" w:ascii="Times New Roman" w:hAnsi="Times New Roman" w:eastAsia="宋体" w:cs="Times New Roman"/>
                <w:i w:val="0"/>
                <w:iCs w:val="0"/>
                <w:color w:val="000000"/>
                <w:kern w:val="0"/>
                <w:sz w:val="24"/>
                <w:szCs w:val="24"/>
                <w:u w:val="none"/>
                <w:lang w:val="en-US" w:eastAsia="zh-CN" w:bidi="ar"/>
              </w:rPr>
              <w:t xml:space="preserve">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51</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561</w:t>
            </w:r>
            <w:r>
              <w:rPr>
                <w:rFonts w:hint="default" w:ascii="Times New Roman" w:hAnsi="Times New Roman" w:eastAsia="宋体" w:cs="Times New Roman"/>
                <w:i w:val="0"/>
                <w:iCs w:val="0"/>
                <w:color w:val="000000"/>
                <w:kern w:val="0"/>
                <w:sz w:val="24"/>
                <w:szCs w:val="24"/>
                <w:u w:val="none"/>
                <w:lang w:val="en-US" w:eastAsia="zh-CN" w:bidi="ar"/>
              </w:rPr>
              <w:t xml:space="preserve"> </w:t>
            </w:r>
          </w:p>
        </w:tc>
        <w:tc>
          <w:tcPr>
            <w:tcW w:w="142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支出总计</w:t>
            </w:r>
          </w:p>
        </w:tc>
        <w:tc>
          <w:tcPr>
            <w:tcW w:w="12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97,2</w:t>
            </w:r>
            <w:r>
              <w:rPr>
                <w:rFonts w:hint="eastAsia" w:ascii="Times New Roman" w:hAnsi="Times New Roman" w:eastAsia="宋体" w:cs="Times New Roman"/>
                <w:b/>
                <w:bCs/>
                <w:i w:val="0"/>
                <w:iCs w:val="0"/>
                <w:color w:val="000000"/>
                <w:kern w:val="0"/>
                <w:sz w:val="24"/>
                <w:szCs w:val="24"/>
                <w:u w:val="none"/>
                <w:lang w:val="en-US" w:eastAsia="zh-CN" w:bidi="ar"/>
              </w:rPr>
              <w:t>79</w:t>
            </w:r>
            <w:r>
              <w:rPr>
                <w:rFonts w:hint="default" w:ascii="Times New Roman" w:hAnsi="Times New Roman" w:eastAsia="宋体" w:cs="Times New Roman"/>
                <w:b/>
                <w:bCs/>
                <w:i w:val="0"/>
                <w:iCs w:val="0"/>
                <w:color w:val="000000"/>
                <w:kern w:val="0"/>
                <w:sz w:val="24"/>
                <w:szCs w:val="24"/>
                <w:u w:val="none"/>
                <w:lang w:val="en-US" w:eastAsia="zh-CN" w:bidi="ar"/>
              </w:rPr>
              <w:t xml:space="preserve">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w:t>
            </w:r>
            <w:r>
              <w:rPr>
                <w:rFonts w:hint="eastAsia" w:ascii="Times New Roman" w:hAnsi="Times New Roman" w:eastAsia="宋体" w:cs="Times New Roman"/>
                <w:b/>
                <w:bCs/>
                <w:i w:val="0"/>
                <w:iCs w:val="0"/>
                <w:color w:val="000000"/>
                <w:kern w:val="0"/>
                <w:sz w:val="24"/>
                <w:szCs w:val="24"/>
                <w:u w:val="none"/>
                <w:lang w:val="en-US" w:eastAsia="zh-CN" w:bidi="ar"/>
              </w:rPr>
              <w:t>6</w:t>
            </w:r>
            <w:r>
              <w:rPr>
                <w:rFonts w:hint="default" w:ascii="Times New Roman" w:hAnsi="Times New Roman" w:eastAsia="宋体" w:cs="Times New Roman"/>
                <w:b/>
                <w:bCs/>
                <w:i w:val="0"/>
                <w:iCs w:val="0"/>
                <w:color w:val="000000"/>
                <w:kern w:val="0"/>
                <w:sz w:val="24"/>
                <w:szCs w:val="24"/>
                <w:u w:val="none"/>
                <w:lang w:val="en-US" w:eastAsia="zh-CN" w:bidi="ar"/>
              </w:rPr>
              <w:t>,</w:t>
            </w:r>
            <w:r>
              <w:rPr>
                <w:rFonts w:hint="eastAsia" w:ascii="Times New Roman" w:hAnsi="Times New Roman" w:eastAsia="宋体" w:cs="Times New Roman"/>
                <w:b/>
                <w:bCs/>
                <w:i w:val="0"/>
                <w:iCs w:val="0"/>
                <w:color w:val="000000"/>
                <w:kern w:val="0"/>
                <w:sz w:val="24"/>
                <w:szCs w:val="24"/>
                <w:u w:val="none"/>
                <w:lang w:val="en-US" w:eastAsia="zh-CN" w:bidi="ar"/>
              </w:rPr>
              <w:t>8</w:t>
            </w:r>
            <w:r>
              <w:rPr>
                <w:rFonts w:hint="default" w:ascii="Times New Roman" w:hAnsi="Times New Roman" w:eastAsia="宋体" w:cs="Times New Roman"/>
                <w:b/>
                <w:bCs/>
                <w:i w:val="0"/>
                <w:iCs w:val="0"/>
                <w:color w:val="000000"/>
                <w:kern w:val="0"/>
                <w:sz w:val="24"/>
                <w:szCs w:val="24"/>
                <w:u w:val="none"/>
                <w:lang w:val="en-US" w:eastAsia="zh-CN" w:bidi="ar"/>
              </w:rPr>
              <w:t xml:space="preserve">21 </w:t>
            </w:r>
          </w:p>
        </w:tc>
        <w:tc>
          <w:tcPr>
            <w:tcW w:w="142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12.3 </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tbl>
      <w:tblPr>
        <w:tblStyle w:val="12"/>
        <w:tblW w:w="9105" w:type="dxa"/>
        <w:jc w:val="center"/>
        <w:tblLayout w:type="fixed"/>
        <w:tblCellMar>
          <w:top w:w="0" w:type="dxa"/>
          <w:left w:w="0" w:type="dxa"/>
          <w:bottom w:w="0" w:type="dxa"/>
          <w:right w:w="0" w:type="dxa"/>
        </w:tblCellMar>
      </w:tblPr>
      <w:tblGrid>
        <w:gridCol w:w="5143"/>
        <w:gridCol w:w="1277"/>
        <w:gridCol w:w="1260"/>
        <w:gridCol w:w="1419"/>
        <w:gridCol w:w="6"/>
      </w:tblGrid>
      <w:tr>
        <w:tblPrEx>
          <w:tblCellMar>
            <w:top w:w="0" w:type="dxa"/>
            <w:left w:w="0" w:type="dxa"/>
            <w:bottom w:w="0" w:type="dxa"/>
            <w:right w:w="0" w:type="dxa"/>
          </w:tblCellMar>
        </w:tblPrEx>
        <w:trPr>
          <w:gridAfter w:val="1"/>
          <w:wAfter w:w="6" w:type="dxa"/>
          <w:trHeight w:val="646" w:hRule="atLeast"/>
          <w:jc w:val="center"/>
        </w:trPr>
        <w:tc>
          <w:tcPr>
            <w:tcW w:w="9099" w:type="dxa"/>
            <w:gridSpan w:val="4"/>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泾阳县2024年本级社会保险基金收入预算表</w:t>
            </w:r>
          </w:p>
        </w:tc>
      </w:tr>
      <w:tr>
        <w:tblPrEx>
          <w:tblCellMar>
            <w:top w:w="0" w:type="dxa"/>
            <w:left w:w="0" w:type="dxa"/>
            <w:bottom w:w="0" w:type="dxa"/>
            <w:right w:w="0" w:type="dxa"/>
          </w:tblCellMar>
        </w:tblPrEx>
        <w:trPr>
          <w:gridAfter w:val="1"/>
          <w:wAfter w:w="6" w:type="dxa"/>
          <w:trHeight w:val="488" w:hRule="atLeast"/>
          <w:jc w:val="center"/>
        </w:trPr>
        <w:tc>
          <w:tcPr>
            <w:tcW w:w="9099" w:type="dxa"/>
            <w:gridSpan w:val="4"/>
            <w:tcBorders>
              <w:top w:val="nil"/>
              <w:left w:val="nil"/>
              <w:bottom w:val="single" w:color="000000" w:sz="8" w:space="0"/>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表二十七                                                      单位：万</w:t>
            </w:r>
            <w:r>
              <w:rPr>
                <w:rFonts w:hint="eastAsia" w:ascii="宋体" w:hAnsi="宋体" w:eastAsia="宋体" w:cs="宋体"/>
                <w:i w:val="0"/>
                <w:color w:val="000000"/>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项    目</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上一年 执行数</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2024年   预算数</w:t>
            </w: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sz w:val="24"/>
                <w:szCs w:val="24"/>
                <w:u w:val="none"/>
              </w:rPr>
              <w:t>预算数</w:t>
            </w:r>
          </w:p>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color w:val="000000"/>
                <w:sz w:val="24"/>
                <w:szCs w:val="24"/>
                <w:u w:val="none"/>
              </w:rPr>
              <w:t>比上年±%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1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城乡居民基本养老保险基金收入</w:t>
            </w:r>
          </w:p>
        </w:tc>
        <w:tc>
          <w:tcPr>
            <w:tcW w:w="12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16,668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23,307 </w:t>
            </w:r>
          </w:p>
        </w:tc>
        <w:tc>
          <w:tcPr>
            <w:tcW w:w="142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机关事业单位基本养老保险基金收入</w:t>
            </w:r>
          </w:p>
        </w:tc>
        <w:tc>
          <w:tcPr>
            <w:tcW w:w="12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37,141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37,713 </w:t>
            </w:r>
          </w:p>
        </w:tc>
        <w:tc>
          <w:tcPr>
            <w:tcW w:w="142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收入合计</w:t>
            </w:r>
          </w:p>
        </w:tc>
        <w:tc>
          <w:tcPr>
            <w:tcW w:w="12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53,809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61,020 </w:t>
            </w:r>
          </w:p>
        </w:tc>
        <w:tc>
          <w:tcPr>
            <w:tcW w:w="142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13.4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上年结余</w:t>
            </w:r>
          </w:p>
        </w:tc>
        <w:tc>
          <w:tcPr>
            <w:tcW w:w="12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43,47</w:t>
            </w:r>
            <w:r>
              <w:rPr>
                <w:rFonts w:hint="eastAsia" w:ascii="Times New Roman" w:hAnsi="Times New Roman" w:eastAsia="宋体" w:cs="Times New Roman"/>
                <w:i w:val="0"/>
                <w:iCs w:val="0"/>
                <w:color w:val="000000"/>
                <w:kern w:val="0"/>
                <w:sz w:val="24"/>
                <w:szCs w:val="24"/>
                <w:u w:val="none"/>
                <w:lang w:val="en-US" w:eastAsia="zh-CN" w:bidi="ar"/>
              </w:rPr>
              <w:t>0</w:t>
            </w:r>
            <w:r>
              <w:rPr>
                <w:rFonts w:hint="default" w:ascii="Times New Roman" w:hAnsi="Times New Roman" w:eastAsia="宋体" w:cs="Times New Roman"/>
                <w:i w:val="0"/>
                <w:iCs w:val="0"/>
                <w:color w:val="000000"/>
                <w:kern w:val="0"/>
                <w:sz w:val="24"/>
                <w:szCs w:val="24"/>
                <w:u w:val="none"/>
                <w:lang w:val="en-US" w:eastAsia="zh-CN" w:bidi="ar"/>
              </w:rPr>
              <w:t xml:space="preserve">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Times New Roman" w:hAnsi="Times New Roman" w:eastAsia="宋体" w:cs="Times New Roman"/>
                <w:i w:val="0"/>
                <w:iCs w:val="0"/>
                <w:color w:val="000000"/>
                <w:kern w:val="0"/>
                <w:sz w:val="24"/>
                <w:szCs w:val="24"/>
                <w:u w:val="none"/>
                <w:lang w:val="en-US" w:eastAsia="zh-CN" w:bidi="ar"/>
              </w:rPr>
              <w:t>5</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801</w:t>
            </w:r>
            <w:r>
              <w:rPr>
                <w:rFonts w:hint="default" w:ascii="Times New Roman" w:hAnsi="Times New Roman" w:eastAsia="宋体" w:cs="Times New Roman"/>
                <w:i w:val="0"/>
                <w:iCs w:val="0"/>
                <w:color w:val="000000"/>
                <w:kern w:val="0"/>
                <w:sz w:val="24"/>
                <w:szCs w:val="24"/>
                <w:u w:val="none"/>
                <w:lang w:val="en-US" w:eastAsia="zh-CN" w:bidi="ar"/>
              </w:rPr>
              <w:t xml:space="preserve"> </w:t>
            </w:r>
          </w:p>
        </w:tc>
        <w:tc>
          <w:tcPr>
            <w:tcW w:w="142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收入总计</w:t>
            </w:r>
          </w:p>
        </w:tc>
        <w:tc>
          <w:tcPr>
            <w:tcW w:w="12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97,2</w:t>
            </w:r>
            <w:r>
              <w:rPr>
                <w:rFonts w:hint="eastAsia" w:ascii="Times New Roman" w:hAnsi="Times New Roman" w:eastAsia="宋体" w:cs="Times New Roman"/>
                <w:b/>
                <w:bCs/>
                <w:i w:val="0"/>
                <w:iCs w:val="0"/>
                <w:color w:val="000000"/>
                <w:kern w:val="0"/>
                <w:sz w:val="24"/>
                <w:szCs w:val="24"/>
                <w:u w:val="none"/>
                <w:lang w:val="en-US" w:eastAsia="zh-CN" w:bidi="ar"/>
              </w:rPr>
              <w:t>79</w:t>
            </w:r>
            <w:r>
              <w:rPr>
                <w:rFonts w:hint="default" w:ascii="Times New Roman" w:hAnsi="Times New Roman" w:eastAsia="宋体" w:cs="Times New Roman"/>
                <w:b/>
                <w:bCs/>
                <w:i w:val="0"/>
                <w:iCs w:val="0"/>
                <w:color w:val="000000"/>
                <w:kern w:val="0"/>
                <w:sz w:val="24"/>
                <w:szCs w:val="24"/>
                <w:u w:val="none"/>
                <w:lang w:val="en-US" w:eastAsia="zh-CN" w:bidi="ar"/>
              </w:rPr>
              <w:t xml:space="preserve">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w:t>
            </w:r>
            <w:r>
              <w:rPr>
                <w:rFonts w:hint="eastAsia" w:ascii="Times New Roman" w:hAnsi="Times New Roman" w:eastAsia="宋体" w:cs="Times New Roman"/>
                <w:b/>
                <w:bCs/>
                <w:i w:val="0"/>
                <w:iCs w:val="0"/>
                <w:color w:val="000000"/>
                <w:kern w:val="0"/>
                <w:sz w:val="24"/>
                <w:szCs w:val="24"/>
                <w:u w:val="none"/>
                <w:lang w:val="en-US" w:eastAsia="zh-CN" w:bidi="ar"/>
              </w:rPr>
              <w:t>6</w:t>
            </w:r>
            <w:r>
              <w:rPr>
                <w:rFonts w:hint="default" w:ascii="Times New Roman" w:hAnsi="Times New Roman" w:eastAsia="宋体" w:cs="Times New Roman"/>
                <w:b/>
                <w:bCs/>
                <w:i w:val="0"/>
                <w:iCs w:val="0"/>
                <w:color w:val="000000"/>
                <w:kern w:val="0"/>
                <w:sz w:val="24"/>
                <w:szCs w:val="24"/>
                <w:u w:val="none"/>
                <w:lang w:val="en-US" w:eastAsia="zh-CN" w:bidi="ar"/>
              </w:rPr>
              <w:t>,</w:t>
            </w:r>
            <w:r>
              <w:rPr>
                <w:rFonts w:hint="eastAsia" w:ascii="Times New Roman" w:hAnsi="Times New Roman" w:eastAsia="宋体" w:cs="Times New Roman"/>
                <w:b/>
                <w:bCs/>
                <w:i w:val="0"/>
                <w:iCs w:val="0"/>
                <w:color w:val="000000"/>
                <w:kern w:val="0"/>
                <w:sz w:val="24"/>
                <w:szCs w:val="24"/>
                <w:u w:val="none"/>
                <w:lang w:val="en-US" w:eastAsia="zh-CN" w:bidi="ar"/>
              </w:rPr>
              <w:t>8</w:t>
            </w:r>
            <w:r>
              <w:rPr>
                <w:rFonts w:hint="default" w:ascii="Times New Roman" w:hAnsi="Times New Roman" w:eastAsia="宋体" w:cs="Times New Roman"/>
                <w:b/>
                <w:bCs/>
                <w:i w:val="0"/>
                <w:iCs w:val="0"/>
                <w:color w:val="000000"/>
                <w:kern w:val="0"/>
                <w:sz w:val="24"/>
                <w:szCs w:val="24"/>
                <w:u w:val="none"/>
                <w:lang w:val="en-US" w:eastAsia="zh-CN" w:bidi="ar"/>
              </w:rPr>
              <w:t xml:space="preserve">21 </w:t>
            </w:r>
          </w:p>
        </w:tc>
        <w:tc>
          <w:tcPr>
            <w:tcW w:w="142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12.3 </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tbl>
      <w:tblPr>
        <w:tblStyle w:val="12"/>
        <w:tblW w:w="9105" w:type="dxa"/>
        <w:jc w:val="center"/>
        <w:tblLayout w:type="fixed"/>
        <w:tblCellMar>
          <w:top w:w="0" w:type="dxa"/>
          <w:left w:w="0" w:type="dxa"/>
          <w:bottom w:w="0" w:type="dxa"/>
          <w:right w:w="0" w:type="dxa"/>
        </w:tblCellMar>
      </w:tblPr>
      <w:tblGrid>
        <w:gridCol w:w="5143"/>
        <w:gridCol w:w="1277"/>
        <w:gridCol w:w="1260"/>
        <w:gridCol w:w="1419"/>
        <w:gridCol w:w="6"/>
      </w:tblGrid>
      <w:tr>
        <w:tblPrEx>
          <w:tblCellMar>
            <w:top w:w="0" w:type="dxa"/>
            <w:left w:w="0" w:type="dxa"/>
            <w:bottom w:w="0" w:type="dxa"/>
            <w:right w:w="0" w:type="dxa"/>
          </w:tblCellMar>
        </w:tblPrEx>
        <w:trPr>
          <w:gridAfter w:val="1"/>
          <w:wAfter w:w="6" w:type="dxa"/>
          <w:trHeight w:val="646" w:hRule="atLeast"/>
          <w:jc w:val="center"/>
        </w:trPr>
        <w:tc>
          <w:tcPr>
            <w:tcW w:w="9099" w:type="dxa"/>
            <w:gridSpan w:val="4"/>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泾阳县2024年本级社会保险基金支出预算表</w:t>
            </w:r>
          </w:p>
        </w:tc>
      </w:tr>
      <w:tr>
        <w:tblPrEx>
          <w:tblCellMar>
            <w:top w:w="0" w:type="dxa"/>
            <w:left w:w="0" w:type="dxa"/>
            <w:bottom w:w="0" w:type="dxa"/>
            <w:right w:w="0" w:type="dxa"/>
          </w:tblCellMar>
        </w:tblPrEx>
        <w:trPr>
          <w:gridAfter w:val="1"/>
          <w:wAfter w:w="6" w:type="dxa"/>
          <w:trHeight w:val="488" w:hRule="atLeast"/>
          <w:jc w:val="center"/>
        </w:trPr>
        <w:tc>
          <w:tcPr>
            <w:tcW w:w="9099" w:type="dxa"/>
            <w:gridSpan w:val="4"/>
            <w:tcBorders>
              <w:top w:val="nil"/>
              <w:left w:val="nil"/>
              <w:bottom w:val="single" w:color="000000" w:sz="8" w:space="0"/>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表二十八                                                     单位：万</w:t>
            </w:r>
            <w:r>
              <w:rPr>
                <w:rFonts w:hint="eastAsia" w:ascii="宋体" w:hAnsi="宋体" w:eastAsia="宋体" w:cs="宋体"/>
                <w:i w:val="0"/>
                <w:color w:val="000000"/>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项    目</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上一年 执行数</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2024年   预算数</w:t>
            </w: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sz w:val="24"/>
                <w:szCs w:val="24"/>
                <w:u w:val="none"/>
              </w:rPr>
              <w:t>预算数</w:t>
            </w:r>
          </w:p>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color w:val="000000"/>
                <w:sz w:val="24"/>
                <w:szCs w:val="24"/>
                <w:u w:val="none"/>
              </w:rPr>
              <w:t>比上年±%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1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城乡居民基本养老保险基金支出</w:t>
            </w:r>
          </w:p>
        </w:tc>
        <w:tc>
          <w:tcPr>
            <w:tcW w:w="12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16,682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18,189 </w:t>
            </w:r>
          </w:p>
        </w:tc>
        <w:tc>
          <w:tcPr>
            <w:tcW w:w="142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机关事业单位基本养老保险基金支出</w:t>
            </w:r>
          </w:p>
        </w:tc>
        <w:tc>
          <w:tcPr>
            <w:tcW w:w="12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34,796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37,071 </w:t>
            </w:r>
          </w:p>
        </w:tc>
        <w:tc>
          <w:tcPr>
            <w:tcW w:w="142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支出合计</w:t>
            </w:r>
          </w:p>
        </w:tc>
        <w:tc>
          <w:tcPr>
            <w:tcW w:w="12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51,478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55,260 </w:t>
            </w:r>
          </w:p>
        </w:tc>
        <w:tc>
          <w:tcPr>
            <w:tcW w:w="142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年终结余</w:t>
            </w:r>
          </w:p>
        </w:tc>
        <w:tc>
          <w:tcPr>
            <w:tcW w:w="12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45,801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51,561 </w:t>
            </w:r>
          </w:p>
        </w:tc>
        <w:tc>
          <w:tcPr>
            <w:tcW w:w="142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支出总计</w:t>
            </w:r>
          </w:p>
        </w:tc>
        <w:tc>
          <w:tcPr>
            <w:tcW w:w="12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97,279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106,821 </w:t>
            </w:r>
          </w:p>
        </w:tc>
        <w:tc>
          <w:tcPr>
            <w:tcW w:w="142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12.3 </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bookmarkStart w:id="0" w:name="_GoBack"/>
      <w:bookmarkEnd w:id="0"/>
      <w:r>
        <w:rPr>
          <w:rFonts w:hint="eastAsia" w:ascii="方正小标宋简体" w:hAnsi="方正小标宋简体" w:eastAsia="方正小标宋简体" w:cs="方正小标宋简体"/>
          <w:b/>
          <w:bCs/>
          <w:sz w:val="44"/>
          <w:szCs w:val="44"/>
          <w:lang w:val="en-US" w:eastAsia="zh-CN"/>
        </w:rPr>
        <w:t>说   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一、转移支付情况说明</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2024年，全县中省市转移支付资金预算222</w:t>
      </w:r>
      <w:r>
        <w:rPr>
          <w:rFonts w:hint="eastAsia"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lang w:eastAsia="zh-CN"/>
        </w:rPr>
        <w:t>41万元。其中，税收返还5683万元，一般性转移支付126558万元，专项转移支付90</w:t>
      </w:r>
      <w:r>
        <w:rPr>
          <w:rFonts w:hint="eastAsia"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lang w:eastAsia="zh-CN"/>
        </w:rPr>
        <w:t>00万元。较上年预算数增加1</w:t>
      </w:r>
      <w:r>
        <w:rPr>
          <w:rFonts w:hint="eastAsia" w:eastAsia="仿宋_GB2312" w:cs="Times New Roman"/>
          <w:b w:val="0"/>
          <w:bCs w:val="0"/>
          <w:sz w:val="32"/>
          <w:szCs w:val="32"/>
          <w:lang w:val="en-US" w:eastAsia="zh-CN"/>
        </w:rPr>
        <w:t>6248</w:t>
      </w:r>
      <w:r>
        <w:rPr>
          <w:rFonts w:hint="default" w:ascii="Times New Roman" w:hAnsi="Times New Roman" w:eastAsia="仿宋_GB2312" w:cs="Times New Roman"/>
          <w:b w:val="0"/>
          <w:bCs w:val="0"/>
          <w:sz w:val="32"/>
          <w:szCs w:val="32"/>
          <w:lang w:eastAsia="zh-CN"/>
        </w:rPr>
        <w:t>万元，主要原因是专项转移支付增加。</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二、预算绩效开展和重大政策重点项目绩效管理情况说明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2024年，我县将继续按照《实施方案》及高质量发展考核要求，要重点建成建成全方位、全过程、全覆盖的预算绩效管理体系，将绩效管理的理念和方法融入预算管理，实现预算和绩效管理一体化，选取农村环卫一体化项目等重大项目开展绩效管理，提高财政资源配置效率和使用效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ascii="楷体_GB2312" w:hAnsi="楷体_GB2312" w:eastAsia="楷体_GB2312" w:cs="楷体_GB2312"/>
          <w:sz w:val="32"/>
          <w:szCs w:val="32"/>
        </w:rPr>
        <w:t>（一）开展事前绩效评估</w:t>
      </w:r>
      <w:r>
        <w:rPr>
          <w:rFonts w:hint="eastAsia"/>
          <w:sz w:val="32"/>
          <w:szCs w:val="32"/>
          <w:lang w:eastAsia="zh-CN"/>
        </w:rPr>
        <w:t>。</w:t>
      </w:r>
      <w:r>
        <w:rPr>
          <w:rFonts w:hint="eastAsia" w:ascii="Times New Roman" w:hAnsi="Times New Roman" w:eastAsia="仿宋_GB2312" w:cs="Times New Roman"/>
          <w:b w:val="0"/>
          <w:bCs w:val="0"/>
          <w:kern w:val="2"/>
          <w:sz w:val="32"/>
          <w:szCs w:val="32"/>
          <w:lang w:val="en-US" w:eastAsia="zh-CN" w:bidi="ar-SA"/>
        </w:rPr>
        <w:t>对新增重大项目及政策的立项必要性、实施可行性和项目绩效性开展事前绩效评估，评估结论和评估金额作为申请预算的必备依据。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val="0"/>
          <w:spacing w:val="-17"/>
          <w:kern w:val="2"/>
          <w:sz w:val="32"/>
          <w:szCs w:val="32"/>
          <w:lang w:val="en-US" w:eastAsia="zh-CN" w:bidi="ar-SA"/>
        </w:rPr>
      </w:pPr>
      <w:r>
        <w:rPr>
          <w:rFonts w:hint="eastAsia" w:ascii="楷体_GB2312" w:hAnsi="楷体_GB2312" w:eastAsia="楷体_GB2312" w:cs="楷体_GB2312"/>
          <w:sz w:val="32"/>
          <w:szCs w:val="32"/>
        </w:rPr>
        <w:t>（二）强化绩效目标管理</w:t>
      </w:r>
      <w:r>
        <w:rPr>
          <w:rFonts w:hint="eastAsia" w:ascii="楷体_GB2312" w:hAnsi="楷体_GB2312" w:eastAsia="楷体_GB2312" w:cs="楷体_GB2312"/>
          <w:sz w:val="32"/>
          <w:szCs w:val="32"/>
          <w:lang w:eastAsia="zh-CN"/>
        </w:rPr>
        <w:t>。</w:t>
      </w:r>
      <w:r>
        <w:rPr>
          <w:rFonts w:hint="eastAsia" w:ascii="Times New Roman" w:hAnsi="Times New Roman" w:eastAsia="仿宋_GB2312" w:cs="Times New Roman"/>
          <w:b w:val="0"/>
          <w:bCs w:val="0"/>
          <w:kern w:val="2"/>
          <w:sz w:val="32"/>
          <w:szCs w:val="32"/>
          <w:lang w:val="en-US" w:eastAsia="zh-CN" w:bidi="ar-SA"/>
        </w:rPr>
        <w:t>强化绩效目标“全过程”管理，</w:t>
      </w:r>
      <w:r>
        <w:rPr>
          <w:rFonts w:hint="eastAsia" w:ascii="Times New Roman" w:hAnsi="Times New Roman" w:eastAsia="仿宋_GB2312" w:cs="Times New Roman"/>
          <w:b w:val="0"/>
          <w:bCs w:val="0"/>
          <w:spacing w:val="-17"/>
          <w:kern w:val="2"/>
          <w:sz w:val="32"/>
          <w:szCs w:val="32"/>
          <w:lang w:val="en-US" w:eastAsia="zh-CN" w:bidi="ar-SA"/>
        </w:rPr>
        <w:t>即绩效目标贯穿事前评估、预算编制、执行监控、事后评价全过程。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ascii="楷体_GB2312" w:hAnsi="楷体_GB2312" w:eastAsia="楷体_GB2312" w:cs="楷体_GB2312"/>
          <w:sz w:val="32"/>
          <w:szCs w:val="32"/>
        </w:rPr>
        <w:t>（三）推进绩效运行监控</w:t>
      </w:r>
      <w:r>
        <w:rPr>
          <w:rFonts w:hint="eastAsia" w:ascii="楷体_GB2312" w:hAnsi="楷体_GB2312" w:eastAsia="楷体_GB2312" w:cs="楷体_GB2312"/>
          <w:sz w:val="32"/>
          <w:szCs w:val="32"/>
          <w:lang w:eastAsia="zh-CN"/>
        </w:rPr>
        <w:t>。</w:t>
      </w:r>
      <w:r>
        <w:rPr>
          <w:rFonts w:hint="eastAsia" w:ascii="Times New Roman" w:hAnsi="Times New Roman" w:eastAsia="仿宋_GB2312" w:cs="Times New Roman"/>
          <w:b w:val="0"/>
          <w:bCs w:val="0"/>
          <w:kern w:val="2"/>
          <w:sz w:val="32"/>
          <w:szCs w:val="32"/>
          <w:lang w:val="en-US" w:eastAsia="zh-CN" w:bidi="ar-SA"/>
        </w:rPr>
        <w:t>按照“谁支出、谁负责”的原则，</w:t>
      </w:r>
      <w:r>
        <w:rPr>
          <w:rFonts w:hint="eastAsia" w:ascii="Times New Roman" w:hAnsi="Times New Roman" w:eastAsia="仿宋_GB2312" w:cs="Times New Roman"/>
          <w:b w:val="0"/>
          <w:bCs w:val="0"/>
          <w:spacing w:val="-17"/>
          <w:kern w:val="2"/>
          <w:sz w:val="32"/>
          <w:szCs w:val="32"/>
          <w:lang w:val="en-US" w:eastAsia="zh-CN" w:bidi="ar-SA"/>
        </w:rPr>
        <w:t>对部门预算项目实施全面监控，选取重大项目开展重点绩效运行监控。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全面开展绩效评价</w:t>
      </w:r>
      <w:r>
        <w:rPr>
          <w:rFonts w:hint="eastAsia" w:ascii="楷体_GB2312" w:hAnsi="楷体_GB2312" w:eastAsia="楷体_GB2312" w:cs="楷体_GB2312"/>
          <w:sz w:val="32"/>
          <w:szCs w:val="32"/>
          <w:lang w:eastAsia="zh-CN"/>
        </w:rPr>
        <w:t>。</w:t>
      </w:r>
      <w:r>
        <w:rPr>
          <w:rFonts w:hint="default" w:ascii="Times New Roman" w:hAnsi="Times New Roman" w:eastAsia="仿宋_GB2312" w:cs="Times New Roman"/>
          <w:b w:val="0"/>
          <w:bCs w:val="0"/>
          <w:kern w:val="2"/>
          <w:sz w:val="32"/>
          <w:szCs w:val="32"/>
          <w:lang w:val="en-US" w:eastAsia="zh-CN" w:bidi="ar-SA"/>
        </w:rPr>
        <w:t>根据</w:t>
      </w:r>
      <w:r>
        <w:rPr>
          <w:rFonts w:hint="eastAsia" w:ascii="Times New Roman" w:hAnsi="Times New Roman" w:eastAsia="仿宋_GB2312" w:cs="Times New Roman"/>
          <w:b w:val="0"/>
          <w:bCs w:val="0"/>
          <w:kern w:val="2"/>
          <w:sz w:val="32"/>
          <w:szCs w:val="32"/>
          <w:lang w:val="en-US" w:eastAsia="zh-CN" w:bidi="ar-SA"/>
        </w:rPr>
        <w:t>部门</w:t>
      </w:r>
      <w:r>
        <w:rPr>
          <w:rFonts w:hint="default" w:ascii="Times New Roman" w:hAnsi="Times New Roman" w:eastAsia="仿宋_GB2312" w:cs="Times New Roman"/>
          <w:b w:val="0"/>
          <w:bCs w:val="0"/>
          <w:kern w:val="2"/>
          <w:sz w:val="32"/>
          <w:szCs w:val="32"/>
          <w:lang w:val="en-US" w:eastAsia="zh-CN" w:bidi="ar-SA"/>
        </w:rPr>
        <w:t>自评情况开展财政重点绩效评价，</w:t>
      </w:r>
      <w:r>
        <w:rPr>
          <w:rFonts w:hint="eastAsia" w:ascii="Times New Roman" w:hAnsi="Times New Roman" w:eastAsia="仿宋_GB2312" w:cs="Times New Roman"/>
          <w:b w:val="0"/>
          <w:bCs w:val="0"/>
          <w:kern w:val="2"/>
          <w:sz w:val="32"/>
          <w:szCs w:val="32"/>
          <w:lang w:val="en-US" w:eastAsia="zh-CN" w:bidi="ar-SA"/>
        </w:rPr>
        <w:t>继续选取部分项目开展重点项目绩效</w:t>
      </w:r>
      <w:r>
        <w:rPr>
          <w:rFonts w:hint="default" w:ascii="Times New Roman" w:hAnsi="Times New Roman" w:eastAsia="仿宋_GB2312" w:cs="Times New Roman"/>
          <w:b w:val="0"/>
          <w:bCs w:val="0"/>
          <w:kern w:val="2"/>
          <w:sz w:val="32"/>
          <w:szCs w:val="32"/>
          <w:lang w:val="en-US" w:eastAsia="zh-CN" w:bidi="ar-SA"/>
        </w:rPr>
        <w:t>评价</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结果报送同级人大和政府，并向社会公开</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配合上级部门做好转移支付绩效自评工作。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sz w:val="32"/>
          <w:szCs w:val="32"/>
          <w:lang w:eastAsia="zh-CN"/>
        </w:rPr>
      </w:pPr>
      <w:r>
        <w:rPr>
          <w:rFonts w:hint="eastAsia" w:ascii="楷体_GB2312" w:hAnsi="楷体_GB2312" w:eastAsia="楷体_GB2312" w:cs="楷体_GB2312"/>
          <w:sz w:val="32"/>
          <w:szCs w:val="32"/>
        </w:rPr>
        <w:t>（五）深化评价结果应用及绩效考核工作</w:t>
      </w:r>
      <w:r>
        <w:rPr>
          <w:rFonts w:hint="eastAsia" w:ascii="楷体_GB2312" w:hAnsi="楷体_GB2312" w:eastAsia="楷体_GB2312" w:cs="楷体_GB2312"/>
          <w:sz w:val="32"/>
          <w:szCs w:val="32"/>
          <w:lang w:eastAsia="zh-CN"/>
        </w:rPr>
        <w:t>。</w:t>
      </w:r>
      <w:r>
        <w:rPr>
          <w:rFonts w:hint="default" w:ascii="Times New Roman" w:hAnsi="Times New Roman" w:eastAsia="仿宋_GB2312" w:cs="Times New Roman"/>
          <w:b w:val="0"/>
          <w:bCs w:val="0"/>
          <w:kern w:val="2"/>
          <w:sz w:val="32"/>
          <w:szCs w:val="32"/>
          <w:lang w:val="en-US" w:eastAsia="zh-CN" w:bidi="ar-SA"/>
        </w:rPr>
        <w:t>完善绩效评价结果反馈机制和绩效问题整改责任制，形成反馈、整改、提升绩效的良性循环。提高评价结果与预算安排挂钩的广度和深度，切实提高评价结果“指挥棒”作用。</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三、举借债务情况说明</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2024年债务余额待年终才能统计汇总出具体数据。限额及新增债券的分配待市人代会审议通过并由市财政局下达后，方可公开。</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四、地方政府债务还本付息情况说明</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全县地方政府一般债务还本付息支出预算7389万元，其中：还本支出4183万元，付息支出3206万元。全县地方政府专项债务还本付息支出6695万元，其中：还本支出1748万元，付息支出4947万元。</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五、</w:t>
      </w:r>
      <w:r>
        <w:rPr>
          <w:rFonts w:hint="eastAsia" w:ascii="黑体" w:hAnsi="黑体" w:eastAsia="黑体" w:cs="黑体"/>
          <w:b w:val="0"/>
          <w:bCs w:val="0"/>
          <w:sz w:val="32"/>
          <w:szCs w:val="32"/>
          <w:lang w:eastAsia="zh-CN"/>
        </w:rPr>
        <w:t>“</w:t>
      </w:r>
      <w:r>
        <w:rPr>
          <w:rFonts w:hint="default" w:ascii="Times New Roman" w:hAnsi="Times New Roman" w:eastAsia="黑体" w:cs="Times New Roman"/>
          <w:b w:val="0"/>
          <w:bCs w:val="0"/>
          <w:sz w:val="32"/>
          <w:szCs w:val="32"/>
          <w:lang w:eastAsia="zh-CN"/>
        </w:rPr>
        <w:t>三公</w:t>
      </w:r>
      <w:r>
        <w:rPr>
          <w:rFonts w:hint="eastAsia" w:ascii="黑体" w:hAnsi="黑体" w:eastAsia="黑体" w:cs="黑体"/>
          <w:b w:val="0"/>
          <w:bCs w:val="0"/>
          <w:sz w:val="32"/>
          <w:szCs w:val="32"/>
          <w:lang w:eastAsia="zh-CN"/>
        </w:rPr>
        <w:t>”</w:t>
      </w:r>
      <w:r>
        <w:rPr>
          <w:rFonts w:hint="default" w:ascii="Times New Roman" w:hAnsi="Times New Roman" w:eastAsia="黑体" w:cs="Times New Roman"/>
          <w:b w:val="0"/>
          <w:bCs w:val="0"/>
          <w:sz w:val="32"/>
          <w:szCs w:val="32"/>
          <w:lang w:eastAsia="zh-CN"/>
        </w:rPr>
        <w:t>经费预算安排情况说明</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2024年，全县</w:t>
      </w:r>
      <w:r>
        <w:rPr>
          <w:rFonts w:hint="eastAsia" w:ascii="仿宋_GB2312" w:hAnsi="仿宋_GB2312" w:eastAsia="仿宋_GB2312" w:cs="仿宋_GB2312"/>
          <w:b w:val="0"/>
          <w:bCs w:val="0"/>
          <w:sz w:val="32"/>
          <w:szCs w:val="32"/>
          <w:lang w:eastAsia="zh-CN"/>
        </w:rPr>
        <w:t>“三公”</w:t>
      </w:r>
      <w:r>
        <w:rPr>
          <w:rFonts w:hint="default" w:ascii="Times New Roman" w:hAnsi="Times New Roman" w:eastAsia="仿宋_GB2312" w:cs="Times New Roman"/>
          <w:b w:val="0"/>
          <w:bCs w:val="0"/>
          <w:sz w:val="32"/>
          <w:szCs w:val="32"/>
          <w:lang w:eastAsia="zh-CN"/>
        </w:rPr>
        <w:t>经费预算619万元，较上年预算数662万元下降6.5%，其中：</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1.因公出国（境）费0万元，与上年持平；</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2.</w:t>
      </w:r>
      <w:r>
        <w:rPr>
          <w:rFonts w:hint="default" w:ascii="Times New Roman" w:hAnsi="Times New Roman" w:eastAsia="仿宋_GB2312" w:cs="Times New Roman"/>
          <w:b w:val="0"/>
          <w:bCs w:val="0"/>
          <w:spacing w:val="-6"/>
          <w:sz w:val="32"/>
          <w:szCs w:val="32"/>
          <w:lang w:eastAsia="zh-CN"/>
        </w:rPr>
        <w:t>公务用车购置及运行维护费500万元，较上年预算数535万元下降6.5%，其中：公务用车购置72万元，较上年预算数100万下降28%；公务用车运行维护费428万元，较上年预算数435万</w:t>
      </w:r>
      <w:r>
        <w:rPr>
          <w:rFonts w:hint="default" w:ascii="Times New Roman" w:hAnsi="Times New Roman" w:eastAsia="仿宋_GB2312" w:cs="Times New Roman"/>
          <w:b w:val="0"/>
          <w:bCs w:val="0"/>
          <w:sz w:val="32"/>
          <w:szCs w:val="32"/>
          <w:lang w:eastAsia="zh-CN"/>
        </w:rPr>
        <w:t>下降1.6%；</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3.公务接待费119万元，较上年预算数127万下降6.3%。</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六、</w:t>
      </w:r>
      <w:r>
        <w:rPr>
          <w:rFonts w:hint="eastAsia" w:ascii="黑体" w:hAnsi="黑体" w:eastAsia="黑体" w:cs="黑体"/>
          <w:b w:val="0"/>
          <w:bCs w:val="0"/>
          <w:sz w:val="32"/>
          <w:szCs w:val="32"/>
          <w:lang w:eastAsia="zh-CN"/>
        </w:rPr>
        <w:t>“</w:t>
      </w:r>
      <w:r>
        <w:rPr>
          <w:rFonts w:hint="default" w:ascii="Times New Roman" w:hAnsi="Times New Roman" w:eastAsia="黑体" w:cs="Times New Roman"/>
          <w:b w:val="0"/>
          <w:bCs w:val="0"/>
          <w:sz w:val="32"/>
          <w:szCs w:val="32"/>
          <w:lang w:eastAsia="zh-CN"/>
        </w:rPr>
        <w:t>三保</w:t>
      </w:r>
      <w:r>
        <w:rPr>
          <w:rFonts w:hint="eastAsia" w:ascii="黑体" w:hAnsi="黑体" w:eastAsia="黑体" w:cs="黑体"/>
          <w:b w:val="0"/>
          <w:bCs w:val="0"/>
          <w:sz w:val="32"/>
          <w:szCs w:val="32"/>
          <w:lang w:eastAsia="zh-CN"/>
        </w:rPr>
        <w:t>”</w:t>
      </w:r>
      <w:r>
        <w:rPr>
          <w:rFonts w:hint="default" w:ascii="Times New Roman" w:hAnsi="Times New Roman" w:eastAsia="黑体" w:cs="Times New Roman"/>
          <w:b w:val="0"/>
          <w:bCs w:val="0"/>
          <w:sz w:val="32"/>
          <w:szCs w:val="32"/>
          <w:lang w:eastAsia="zh-CN"/>
        </w:rPr>
        <w:t>支出预算说明</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2024年，按照目前执行标准和保障范围，我县</w:t>
      </w:r>
      <w:r>
        <w:rPr>
          <w:rFonts w:hint="eastAsia" w:ascii="仿宋_GB2312" w:hAnsi="仿宋_GB2312" w:eastAsia="仿宋_GB2312" w:cs="仿宋_GB2312"/>
          <w:b w:val="0"/>
          <w:bCs w:val="0"/>
          <w:sz w:val="32"/>
          <w:szCs w:val="32"/>
          <w:lang w:eastAsia="zh-CN"/>
        </w:rPr>
        <w:t>“三保”</w:t>
      </w:r>
      <w:r>
        <w:rPr>
          <w:rFonts w:hint="default" w:ascii="Times New Roman" w:hAnsi="Times New Roman" w:eastAsia="仿宋_GB2312" w:cs="Times New Roman"/>
          <w:b w:val="0"/>
          <w:bCs w:val="0"/>
          <w:sz w:val="32"/>
          <w:szCs w:val="32"/>
          <w:lang w:eastAsia="zh-CN"/>
        </w:rPr>
        <w:t>支出预算为169124万元，占地方财政支出282547万元的60%，其中保工资92696万元，保运转2569万元，保基本民生73859万元。“三保”支出较上年增加7250万元，主要原因是根据咸阳市财政局印发《咸阳市2024年市级</w:t>
      </w:r>
      <w:r>
        <w:rPr>
          <w:rFonts w:hint="eastAsia" w:ascii="仿宋_GB2312" w:hAnsi="仿宋_GB2312" w:eastAsia="仿宋_GB2312" w:cs="仿宋_GB2312"/>
          <w:b w:val="0"/>
          <w:bCs w:val="0"/>
          <w:sz w:val="32"/>
          <w:szCs w:val="32"/>
          <w:lang w:eastAsia="zh-CN"/>
        </w:rPr>
        <w:t>“三保”</w:t>
      </w:r>
      <w:r>
        <w:rPr>
          <w:rFonts w:hint="default" w:ascii="Times New Roman" w:hAnsi="Times New Roman" w:eastAsia="仿宋_GB2312" w:cs="Times New Roman"/>
          <w:b w:val="0"/>
          <w:bCs w:val="0"/>
          <w:sz w:val="32"/>
          <w:szCs w:val="32"/>
          <w:lang w:eastAsia="zh-CN"/>
        </w:rPr>
        <w:t>预算审核办法》（咸财预算〔2023〕121号）确定</w:t>
      </w:r>
      <w:r>
        <w:rPr>
          <w:rFonts w:hint="eastAsia" w:ascii="仿宋_GB2312" w:hAnsi="仿宋_GB2312" w:eastAsia="仿宋_GB2312" w:cs="仿宋_GB2312"/>
          <w:b w:val="0"/>
          <w:bCs w:val="0"/>
          <w:sz w:val="32"/>
          <w:szCs w:val="32"/>
          <w:lang w:eastAsia="zh-CN"/>
        </w:rPr>
        <w:t>的“三保”支</w:t>
      </w:r>
      <w:r>
        <w:rPr>
          <w:rFonts w:hint="default" w:ascii="Times New Roman" w:hAnsi="Times New Roman" w:eastAsia="仿宋_GB2312" w:cs="Times New Roman"/>
          <w:b w:val="0"/>
          <w:bCs w:val="0"/>
          <w:sz w:val="32"/>
          <w:szCs w:val="32"/>
          <w:lang w:eastAsia="zh-CN"/>
        </w:rPr>
        <w:t>出范围和标准，今年将义务兵优待金，疫情防控等项目未</w:t>
      </w:r>
      <w:r>
        <w:rPr>
          <w:rFonts w:hint="eastAsia" w:ascii="仿宋_GB2312" w:hAnsi="仿宋_GB2312" w:eastAsia="仿宋_GB2312" w:cs="仿宋_GB2312"/>
          <w:b w:val="0"/>
          <w:bCs w:val="0"/>
          <w:sz w:val="32"/>
          <w:szCs w:val="32"/>
          <w:lang w:eastAsia="zh-CN"/>
        </w:rPr>
        <w:t>纳入“三保”清</w:t>
      </w:r>
      <w:r>
        <w:rPr>
          <w:rFonts w:hint="default" w:ascii="Times New Roman" w:hAnsi="Times New Roman" w:eastAsia="仿宋_GB2312" w:cs="Times New Roman"/>
          <w:b w:val="0"/>
          <w:bCs w:val="0"/>
          <w:sz w:val="32"/>
          <w:szCs w:val="32"/>
          <w:lang w:eastAsia="zh-CN"/>
        </w:rPr>
        <w:t>单保障范围，增加供水、供热、供气、供电、污水处理、公共交通领域中政府负有责任的相关支出。</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七、预算草案在本级人民代表大会批准前安排支出情况</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按照《中华人民共和国预算法》第五十四条第二款规定，预算年度开始后，各级预算草案在本级人民代表大会批准前，可以安排参照上一年同期的预算支出数额安排必须支付的本年度部门基本支出、项目支出，以及对下级政府的转移性支出。</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我县按照《预算法》规定，安排了部分基本支出、项目支出特此说明。</w:t>
      </w:r>
    </w:p>
    <w:p>
      <w:pPr>
        <w:rPr>
          <w:rFonts w:hint="eastAsia"/>
          <w:lang w:val="en-US" w:eastAsia="zh-CN"/>
        </w:rPr>
      </w:pPr>
      <w:r>
        <w:drawing>
          <wp:anchor distT="0" distB="0" distL="114300" distR="114300" simplePos="0" relativeHeight="251659264" behindDoc="0" locked="0" layoutInCell="1" allowOverlap="1">
            <wp:simplePos x="0" y="0"/>
            <wp:positionH relativeFrom="column">
              <wp:posOffset>44450</wp:posOffset>
            </wp:positionH>
            <wp:positionV relativeFrom="paragraph">
              <wp:posOffset>-255905</wp:posOffset>
            </wp:positionV>
            <wp:extent cx="5552440" cy="8656955"/>
            <wp:effectExtent l="0" t="0" r="10160" b="0"/>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5552440" cy="8656955"/>
                    </a:xfrm>
                    <a:prstGeom prst="rect">
                      <a:avLst/>
                    </a:prstGeom>
                    <a:noFill/>
                    <a:ln>
                      <a:noFill/>
                    </a:ln>
                  </pic:spPr>
                </pic:pic>
              </a:graphicData>
            </a:graphic>
          </wp:anchor>
        </w:drawing>
      </w:r>
    </w:p>
    <w:sectPr>
      <w:footerReference r:id="rId5" w:type="default"/>
      <w:pgSz w:w="11906" w:h="16838"/>
      <w:pgMar w:top="2098" w:right="1531" w:bottom="1984" w:left="1531" w:header="851"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宋三简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Helv">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422"/>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-238125</wp:posOffset>
              </wp:positionV>
              <wp:extent cx="760095" cy="3479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60095" cy="347980"/>
                      </a:xfrm>
                      <a:prstGeom prst="rect">
                        <a:avLst/>
                      </a:prstGeom>
                      <a:noFill/>
                      <a:ln>
                        <a:noFill/>
                      </a:ln>
                    </wps:spPr>
                    <wps:txbx>
                      <w:txbxContent>
                        <w:p>
                          <w:pPr>
                            <w:pStyle w:val="7"/>
                            <w:rPr>
                              <w:rFonts w:hint="eastAsia" w:ascii="方正宋三简体" w:hAnsi="方正宋三简体" w:eastAsia="方正宋三简体" w:cs="方正宋三简体"/>
                              <w:b/>
                              <w:bCs/>
                              <w:sz w:val="24"/>
                              <w:szCs w:val="24"/>
                              <w:lang w:eastAsia="zh-CN"/>
                            </w:rPr>
                          </w:pPr>
                          <w:r>
                            <w:rPr>
                              <w:rFonts w:hint="eastAsia" w:ascii="方正书宋简体" w:hAnsi="方正书宋简体" w:eastAsia="方正书宋简体" w:cs="方正书宋简体"/>
                              <w:b/>
                              <w:bCs/>
                              <w:sz w:val="28"/>
                              <w:szCs w:val="28"/>
                              <w:lang w:eastAsia="zh-CN"/>
                            </w:rPr>
                            <w:t xml:space="preserve">— </w:t>
                          </w:r>
                          <w:r>
                            <w:rPr>
                              <w:rFonts w:hint="eastAsia" w:ascii="方正书宋简体" w:hAnsi="方正书宋简体" w:eastAsia="方正书宋简体" w:cs="方正书宋简体"/>
                              <w:b/>
                              <w:bCs/>
                              <w:sz w:val="28"/>
                              <w:szCs w:val="28"/>
                              <w:lang w:eastAsia="zh-CN"/>
                            </w:rPr>
                            <w:fldChar w:fldCharType="begin"/>
                          </w:r>
                          <w:r>
                            <w:rPr>
                              <w:rFonts w:hint="eastAsia" w:ascii="方正书宋简体" w:hAnsi="方正书宋简体" w:eastAsia="方正书宋简体" w:cs="方正书宋简体"/>
                              <w:b/>
                              <w:bCs/>
                              <w:sz w:val="28"/>
                              <w:szCs w:val="28"/>
                              <w:lang w:eastAsia="zh-CN"/>
                            </w:rPr>
                            <w:instrText xml:space="preserve"> PAGE  \* MERGEFORMAT </w:instrText>
                          </w:r>
                          <w:r>
                            <w:rPr>
                              <w:rFonts w:hint="eastAsia" w:ascii="方正书宋简体" w:hAnsi="方正书宋简体" w:eastAsia="方正书宋简体" w:cs="方正书宋简体"/>
                              <w:b/>
                              <w:bCs/>
                              <w:sz w:val="28"/>
                              <w:szCs w:val="28"/>
                              <w:lang w:eastAsia="zh-CN"/>
                            </w:rPr>
                            <w:fldChar w:fldCharType="separate"/>
                          </w:r>
                          <w:r>
                            <w:rPr>
                              <w:rFonts w:hint="eastAsia" w:ascii="方正书宋简体" w:hAnsi="方正书宋简体" w:eastAsia="方正书宋简体" w:cs="方正书宋简体"/>
                              <w:b/>
                              <w:bCs/>
                              <w:sz w:val="28"/>
                              <w:szCs w:val="28"/>
                              <w:lang w:eastAsia="zh-CN"/>
                            </w:rPr>
                            <w:t>- 1 -</w:t>
                          </w:r>
                          <w:r>
                            <w:rPr>
                              <w:rFonts w:hint="eastAsia" w:ascii="方正书宋简体" w:hAnsi="方正书宋简体" w:eastAsia="方正书宋简体" w:cs="方正书宋简体"/>
                              <w:b/>
                              <w:bCs/>
                              <w:sz w:val="28"/>
                              <w:szCs w:val="28"/>
                              <w:lang w:eastAsia="zh-CN"/>
                            </w:rPr>
                            <w:fldChar w:fldCharType="end"/>
                          </w:r>
                          <w:r>
                            <w:rPr>
                              <w:rFonts w:hint="eastAsia" w:ascii="方正书宋简体" w:hAnsi="方正书宋简体" w:eastAsia="方正书宋简体" w:cs="方正书宋简体"/>
                              <w:b/>
                              <w:bCs/>
                              <w:sz w:val="28"/>
                              <w:szCs w:val="28"/>
                              <w:lang w:eastAsia="zh-CN"/>
                            </w:rPr>
                            <w:t xml:space="preserve"> —</w:t>
                          </w:r>
                        </w:p>
                      </w:txbxContent>
                    </wps:txbx>
                    <wps:bodyPr wrap="square" lIns="0" tIns="0" rIns="0" bIns="0" upright="0">
                      <a:noAutofit/>
                    </wps:bodyPr>
                  </wps:wsp>
                </a:graphicData>
              </a:graphic>
            </wp:anchor>
          </w:drawing>
        </mc:Choice>
        <mc:Fallback>
          <w:pict>
            <v:shape id="_x0000_s1026" o:spid="_x0000_s1026" o:spt="202" type="#_x0000_t202" style="position:absolute;left:0pt;margin-top:-18.75pt;height:27.4pt;width:59.85pt;mso-position-horizontal:right;mso-position-horizontal-relative:margin;z-index:251660288;mso-width-relative:page;mso-height-relative:page;" filled="f" stroked="f" coordsize="21600,21600" o:gfxdata="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23llLXAAAABwEAAA8AAAAAAAAAAQAgAAAAIgAA&#10;AGRycy9kb3ducmV2LnhtbFBLAQIUABQAAAAIAIdO4kDDp3fr0AEAAJkDAAAOAAAAAAAAAAEAIAAA&#10;ACYBAABkcnMvZTJvRG9jLnhtbFBLBQYAAAAABgAGAFkBAABoBQAAAAA=&#10;">
              <v:fill on="f" focussize="0,0"/>
              <v:stroke on="f"/>
              <v:imagedata o:title=""/>
              <o:lock v:ext="edit" aspectratio="f"/>
              <v:textbox inset="0mm,0mm,0mm,0mm">
                <w:txbxContent>
                  <w:p>
                    <w:pPr>
                      <w:pStyle w:val="7"/>
                      <w:rPr>
                        <w:rFonts w:hint="eastAsia" w:ascii="方正宋三简体" w:hAnsi="方正宋三简体" w:eastAsia="方正宋三简体" w:cs="方正宋三简体"/>
                        <w:b/>
                        <w:bCs/>
                        <w:sz w:val="24"/>
                        <w:szCs w:val="24"/>
                        <w:lang w:eastAsia="zh-CN"/>
                      </w:rPr>
                    </w:pPr>
                    <w:r>
                      <w:rPr>
                        <w:rFonts w:hint="eastAsia" w:ascii="方正书宋简体" w:hAnsi="方正书宋简体" w:eastAsia="方正书宋简体" w:cs="方正书宋简体"/>
                        <w:b/>
                        <w:bCs/>
                        <w:sz w:val="28"/>
                        <w:szCs w:val="28"/>
                        <w:lang w:eastAsia="zh-CN"/>
                      </w:rPr>
                      <w:t xml:space="preserve">— </w:t>
                    </w:r>
                    <w:r>
                      <w:rPr>
                        <w:rFonts w:hint="eastAsia" w:ascii="方正书宋简体" w:hAnsi="方正书宋简体" w:eastAsia="方正书宋简体" w:cs="方正书宋简体"/>
                        <w:b/>
                        <w:bCs/>
                        <w:sz w:val="28"/>
                        <w:szCs w:val="28"/>
                        <w:lang w:eastAsia="zh-CN"/>
                      </w:rPr>
                      <w:fldChar w:fldCharType="begin"/>
                    </w:r>
                    <w:r>
                      <w:rPr>
                        <w:rFonts w:hint="eastAsia" w:ascii="方正书宋简体" w:hAnsi="方正书宋简体" w:eastAsia="方正书宋简体" w:cs="方正书宋简体"/>
                        <w:b/>
                        <w:bCs/>
                        <w:sz w:val="28"/>
                        <w:szCs w:val="28"/>
                        <w:lang w:eastAsia="zh-CN"/>
                      </w:rPr>
                      <w:instrText xml:space="preserve"> PAGE  \* MERGEFORMAT </w:instrText>
                    </w:r>
                    <w:r>
                      <w:rPr>
                        <w:rFonts w:hint="eastAsia" w:ascii="方正书宋简体" w:hAnsi="方正书宋简体" w:eastAsia="方正书宋简体" w:cs="方正书宋简体"/>
                        <w:b/>
                        <w:bCs/>
                        <w:sz w:val="28"/>
                        <w:szCs w:val="28"/>
                        <w:lang w:eastAsia="zh-CN"/>
                      </w:rPr>
                      <w:fldChar w:fldCharType="separate"/>
                    </w:r>
                    <w:r>
                      <w:rPr>
                        <w:rFonts w:hint="eastAsia" w:ascii="方正书宋简体" w:hAnsi="方正书宋简体" w:eastAsia="方正书宋简体" w:cs="方正书宋简体"/>
                        <w:b/>
                        <w:bCs/>
                        <w:sz w:val="28"/>
                        <w:szCs w:val="28"/>
                        <w:lang w:eastAsia="zh-CN"/>
                      </w:rPr>
                      <w:t>- 1 -</w:t>
                    </w:r>
                    <w:r>
                      <w:rPr>
                        <w:rFonts w:hint="eastAsia" w:ascii="方正书宋简体" w:hAnsi="方正书宋简体" w:eastAsia="方正书宋简体" w:cs="方正书宋简体"/>
                        <w:b/>
                        <w:bCs/>
                        <w:sz w:val="28"/>
                        <w:szCs w:val="28"/>
                        <w:lang w:eastAsia="zh-CN"/>
                      </w:rPr>
                      <w:fldChar w:fldCharType="end"/>
                    </w:r>
                    <w:r>
                      <w:rPr>
                        <w:rFonts w:hint="eastAsia" w:ascii="方正书宋简体" w:hAnsi="方正书宋简体" w:eastAsia="方正书宋简体" w:cs="方正书宋简体"/>
                        <w:b/>
                        <w:bCs/>
                        <w:sz w:val="28"/>
                        <w:szCs w:val="28"/>
                        <w:lang w:eastAsia="zh-CN"/>
                      </w:rPr>
                      <w:t xml:space="preserve"> —</w:t>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422"/>
        <w:tab w:val="clear" w:pos="4153"/>
      </w:tabs>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xMmE3MzEwYTliYTVlZDFiNGE3ZDVhMjVjZTY3YzAifQ=="/>
  </w:docVars>
  <w:rsids>
    <w:rsidRoot w:val="00172A27"/>
    <w:rsid w:val="000571DB"/>
    <w:rsid w:val="000634DB"/>
    <w:rsid w:val="0008612F"/>
    <w:rsid w:val="000E4742"/>
    <w:rsid w:val="00113EF5"/>
    <w:rsid w:val="001751CC"/>
    <w:rsid w:val="002154B4"/>
    <w:rsid w:val="002D6192"/>
    <w:rsid w:val="004C6977"/>
    <w:rsid w:val="00590307"/>
    <w:rsid w:val="00590A14"/>
    <w:rsid w:val="00590B97"/>
    <w:rsid w:val="005D5972"/>
    <w:rsid w:val="005F0C36"/>
    <w:rsid w:val="007039C9"/>
    <w:rsid w:val="00760656"/>
    <w:rsid w:val="007A3244"/>
    <w:rsid w:val="007D33FE"/>
    <w:rsid w:val="00826678"/>
    <w:rsid w:val="00862D23"/>
    <w:rsid w:val="0094711A"/>
    <w:rsid w:val="00A2660A"/>
    <w:rsid w:val="00B01E65"/>
    <w:rsid w:val="00B55872"/>
    <w:rsid w:val="00CD7686"/>
    <w:rsid w:val="00E5259A"/>
    <w:rsid w:val="00EA0FE4"/>
    <w:rsid w:val="00F017CC"/>
    <w:rsid w:val="00FB735B"/>
    <w:rsid w:val="01025B79"/>
    <w:rsid w:val="01127930"/>
    <w:rsid w:val="0122332C"/>
    <w:rsid w:val="012C74EE"/>
    <w:rsid w:val="012D0F5E"/>
    <w:rsid w:val="01417CEC"/>
    <w:rsid w:val="01460BC8"/>
    <w:rsid w:val="0149474B"/>
    <w:rsid w:val="01554EB7"/>
    <w:rsid w:val="01593E3F"/>
    <w:rsid w:val="016C2928"/>
    <w:rsid w:val="016C5E5B"/>
    <w:rsid w:val="017A4392"/>
    <w:rsid w:val="01830EBD"/>
    <w:rsid w:val="018533EA"/>
    <w:rsid w:val="019079B3"/>
    <w:rsid w:val="019B440D"/>
    <w:rsid w:val="01A0049D"/>
    <w:rsid w:val="01AE5325"/>
    <w:rsid w:val="01B6327B"/>
    <w:rsid w:val="01B73C86"/>
    <w:rsid w:val="01BE07CA"/>
    <w:rsid w:val="01EE3FEE"/>
    <w:rsid w:val="01F12481"/>
    <w:rsid w:val="01F20EE1"/>
    <w:rsid w:val="01FE5971"/>
    <w:rsid w:val="020E4577"/>
    <w:rsid w:val="020F44E4"/>
    <w:rsid w:val="02140483"/>
    <w:rsid w:val="021F4082"/>
    <w:rsid w:val="02266C73"/>
    <w:rsid w:val="023B60AB"/>
    <w:rsid w:val="023F39A4"/>
    <w:rsid w:val="0240009F"/>
    <w:rsid w:val="02431918"/>
    <w:rsid w:val="024676F4"/>
    <w:rsid w:val="024822E2"/>
    <w:rsid w:val="024A2008"/>
    <w:rsid w:val="02511E35"/>
    <w:rsid w:val="02612AB9"/>
    <w:rsid w:val="02664218"/>
    <w:rsid w:val="026B79BC"/>
    <w:rsid w:val="027B373A"/>
    <w:rsid w:val="02936A01"/>
    <w:rsid w:val="02A037F9"/>
    <w:rsid w:val="02A170B1"/>
    <w:rsid w:val="02A8054F"/>
    <w:rsid w:val="02A915FA"/>
    <w:rsid w:val="02BB5406"/>
    <w:rsid w:val="02C956F4"/>
    <w:rsid w:val="02CB6BCE"/>
    <w:rsid w:val="02D53693"/>
    <w:rsid w:val="02D83373"/>
    <w:rsid w:val="02EC7AF5"/>
    <w:rsid w:val="02F82428"/>
    <w:rsid w:val="0308099C"/>
    <w:rsid w:val="0317027B"/>
    <w:rsid w:val="03206C80"/>
    <w:rsid w:val="03344F8C"/>
    <w:rsid w:val="033B60FF"/>
    <w:rsid w:val="0345137B"/>
    <w:rsid w:val="03454261"/>
    <w:rsid w:val="034A34ED"/>
    <w:rsid w:val="03512944"/>
    <w:rsid w:val="035F3164"/>
    <w:rsid w:val="03694B22"/>
    <w:rsid w:val="036B11E0"/>
    <w:rsid w:val="03826936"/>
    <w:rsid w:val="03874028"/>
    <w:rsid w:val="038A2E82"/>
    <w:rsid w:val="038C2DB8"/>
    <w:rsid w:val="038E7A9D"/>
    <w:rsid w:val="03A46C0A"/>
    <w:rsid w:val="03B216FC"/>
    <w:rsid w:val="03B95AFD"/>
    <w:rsid w:val="03C7725D"/>
    <w:rsid w:val="03CA743B"/>
    <w:rsid w:val="03D01C14"/>
    <w:rsid w:val="03DE0403"/>
    <w:rsid w:val="03DF1D00"/>
    <w:rsid w:val="03E23AFC"/>
    <w:rsid w:val="03E679F8"/>
    <w:rsid w:val="03F5065D"/>
    <w:rsid w:val="03FA4943"/>
    <w:rsid w:val="040E23D1"/>
    <w:rsid w:val="041E74C4"/>
    <w:rsid w:val="04207B45"/>
    <w:rsid w:val="042803A8"/>
    <w:rsid w:val="042C5A86"/>
    <w:rsid w:val="04304C52"/>
    <w:rsid w:val="04353F73"/>
    <w:rsid w:val="04414227"/>
    <w:rsid w:val="0446640F"/>
    <w:rsid w:val="04645E35"/>
    <w:rsid w:val="04673CDC"/>
    <w:rsid w:val="046F1658"/>
    <w:rsid w:val="04752F22"/>
    <w:rsid w:val="047E41E9"/>
    <w:rsid w:val="04913FEF"/>
    <w:rsid w:val="049E295C"/>
    <w:rsid w:val="04D50E25"/>
    <w:rsid w:val="04E56FAB"/>
    <w:rsid w:val="04FE620D"/>
    <w:rsid w:val="050B2282"/>
    <w:rsid w:val="050C3337"/>
    <w:rsid w:val="050F4C0A"/>
    <w:rsid w:val="052343D9"/>
    <w:rsid w:val="0524229C"/>
    <w:rsid w:val="05287B60"/>
    <w:rsid w:val="05290098"/>
    <w:rsid w:val="052F20A3"/>
    <w:rsid w:val="053675D4"/>
    <w:rsid w:val="053A7A2F"/>
    <w:rsid w:val="053B21B8"/>
    <w:rsid w:val="054A6741"/>
    <w:rsid w:val="05587464"/>
    <w:rsid w:val="05625347"/>
    <w:rsid w:val="05691B0C"/>
    <w:rsid w:val="056F194A"/>
    <w:rsid w:val="056F3E85"/>
    <w:rsid w:val="05725E0E"/>
    <w:rsid w:val="057E2852"/>
    <w:rsid w:val="057E4BC3"/>
    <w:rsid w:val="05927DFD"/>
    <w:rsid w:val="05AE428B"/>
    <w:rsid w:val="05B5776D"/>
    <w:rsid w:val="05CD6125"/>
    <w:rsid w:val="05D17A3B"/>
    <w:rsid w:val="05DA26B3"/>
    <w:rsid w:val="05E65682"/>
    <w:rsid w:val="060B23AD"/>
    <w:rsid w:val="06215823"/>
    <w:rsid w:val="062C0B0F"/>
    <w:rsid w:val="0644415F"/>
    <w:rsid w:val="06524B88"/>
    <w:rsid w:val="065634E2"/>
    <w:rsid w:val="065F3540"/>
    <w:rsid w:val="065F6620"/>
    <w:rsid w:val="06646D61"/>
    <w:rsid w:val="06646F81"/>
    <w:rsid w:val="0665040B"/>
    <w:rsid w:val="066536F2"/>
    <w:rsid w:val="066B13A8"/>
    <w:rsid w:val="067D534E"/>
    <w:rsid w:val="06854537"/>
    <w:rsid w:val="0692404F"/>
    <w:rsid w:val="069318F0"/>
    <w:rsid w:val="069A5219"/>
    <w:rsid w:val="06A02621"/>
    <w:rsid w:val="06A10E54"/>
    <w:rsid w:val="06AC3B1D"/>
    <w:rsid w:val="06AD6D6A"/>
    <w:rsid w:val="06BB701E"/>
    <w:rsid w:val="06BC4992"/>
    <w:rsid w:val="06C406B6"/>
    <w:rsid w:val="06CD0BB3"/>
    <w:rsid w:val="06D81D1E"/>
    <w:rsid w:val="06E21B28"/>
    <w:rsid w:val="06F53FB7"/>
    <w:rsid w:val="070775E0"/>
    <w:rsid w:val="070D5EB4"/>
    <w:rsid w:val="070E6161"/>
    <w:rsid w:val="070F1ED1"/>
    <w:rsid w:val="07244B13"/>
    <w:rsid w:val="072471D4"/>
    <w:rsid w:val="07396BCF"/>
    <w:rsid w:val="073B1773"/>
    <w:rsid w:val="074A5058"/>
    <w:rsid w:val="074E31CA"/>
    <w:rsid w:val="07530D4D"/>
    <w:rsid w:val="0754414B"/>
    <w:rsid w:val="07591D1A"/>
    <w:rsid w:val="075E23A9"/>
    <w:rsid w:val="076E739D"/>
    <w:rsid w:val="07755AD1"/>
    <w:rsid w:val="07763FF8"/>
    <w:rsid w:val="078433C6"/>
    <w:rsid w:val="07870921"/>
    <w:rsid w:val="078D3839"/>
    <w:rsid w:val="078E3C47"/>
    <w:rsid w:val="07A035B3"/>
    <w:rsid w:val="07B17EFE"/>
    <w:rsid w:val="07B55F07"/>
    <w:rsid w:val="07BE2B57"/>
    <w:rsid w:val="07CF54CA"/>
    <w:rsid w:val="07EA70C4"/>
    <w:rsid w:val="0803436A"/>
    <w:rsid w:val="0807646A"/>
    <w:rsid w:val="08087A7C"/>
    <w:rsid w:val="081F2AB9"/>
    <w:rsid w:val="081F7C18"/>
    <w:rsid w:val="0821676B"/>
    <w:rsid w:val="08235EDC"/>
    <w:rsid w:val="083F2465"/>
    <w:rsid w:val="084B0045"/>
    <w:rsid w:val="08527326"/>
    <w:rsid w:val="085822EE"/>
    <w:rsid w:val="085B5AA4"/>
    <w:rsid w:val="085E15EA"/>
    <w:rsid w:val="08612FBC"/>
    <w:rsid w:val="086E6D72"/>
    <w:rsid w:val="087E1678"/>
    <w:rsid w:val="08896401"/>
    <w:rsid w:val="089B51C9"/>
    <w:rsid w:val="089C0B19"/>
    <w:rsid w:val="089E0CDF"/>
    <w:rsid w:val="08BB256F"/>
    <w:rsid w:val="08C6450D"/>
    <w:rsid w:val="08C80580"/>
    <w:rsid w:val="08CF42F0"/>
    <w:rsid w:val="08D861CB"/>
    <w:rsid w:val="08E217C6"/>
    <w:rsid w:val="08ED6E6B"/>
    <w:rsid w:val="08F4083E"/>
    <w:rsid w:val="08F7525C"/>
    <w:rsid w:val="09055DFC"/>
    <w:rsid w:val="090C0362"/>
    <w:rsid w:val="090E72B9"/>
    <w:rsid w:val="09183142"/>
    <w:rsid w:val="091C6AA6"/>
    <w:rsid w:val="091E61EB"/>
    <w:rsid w:val="09265B3E"/>
    <w:rsid w:val="09265E37"/>
    <w:rsid w:val="09274107"/>
    <w:rsid w:val="093563E2"/>
    <w:rsid w:val="09384A5D"/>
    <w:rsid w:val="093D2753"/>
    <w:rsid w:val="094A65C8"/>
    <w:rsid w:val="094D1CAF"/>
    <w:rsid w:val="094E0493"/>
    <w:rsid w:val="09541D7F"/>
    <w:rsid w:val="09650CA7"/>
    <w:rsid w:val="096D66A0"/>
    <w:rsid w:val="09745C82"/>
    <w:rsid w:val="097B0BC0"/>
    <w:rsid w:val="0987437F"/>
    <w:rsid w:val="09972614"/>
    <w:rsid w:val="09A01B2B"/>
    <w:rsid w:val="09A4625D"/>
    <w:rsid w:val="09A71C69"/>
    <w:rsid w:val="09B21C7C"/>
    <w:rsid w:val="09C73AA0"/>
    <w:rsid w:val="09D505AF"/>
    <w:rsid w:val="09D90333"/>
    <w:rsid w:val="09E0350F"/>
    <w:rsid w:val="09E14943"/>
    <w:rsid w:val="09F103FD"/>
    <w:rsid w:val="0A0914CD"/>
    <w:rsid w:val="0A0B4F4D"/>
    <w:rsid w:val="0A274EBA"/>
    <w:rsid w:val="0A2D1898"/>
    <w:rsid w:val="0A312D88"/>
    <w:rsid w:val="0A362D4F"/>
    <w:rsid w:val="0A4D1C71"/>
    <w:rsid w:val="0A714097"/>
    <w:rsid w:val="0A733ECE"/>
    <w:rsid w:val="0A744F1D"/>
    <w:rsid w:val="0A7606C0"/>
    <w:rsid w:val="0A7E18FD"/>
    <w:rsid w:val="0A9C66AA"/>
    <w:rsid w:val="0A9D60E9"/>
    <w:rsid w:val="0AA11A49"/>
    <w:rsid w:val="0AA91422"/>
    <w:rsid w:val="0AAA00C4"/>
    <w:rsid w:val="0AAA048F"/>
    <w:rsid w:val="0AB16C9A"/>
    <w:rsid w:val="0ABC28F5"/>
    <w:rsid w:val="0AC97948"/>
    <w:rsid w:val="0ACE4EDB"/>
    <w:rsid w:val="0AE371BD"/>
    <w:rsid w:val="0B0611EA"/>
    <w:rsid w:val="0B06316D"/>
    <w:rsid w:val="0B0B7F4B"/>
    <w:rsid w:val="0B0E3A69"/>
    <w:rsid w:val="0B1268F5"/>
    <w:rsid w:val="0B2B1A07"/>
    <w:rsid w:val="0B371CF6"/>
    <w:rsid w:val="0B3B23EE"/>
    <w:rsid w:val="0B40432F"/>
    <w:rsid w:val="0B43419F"/>
    <w:rsid w:val="0B4D3D9C"/>
    <w:rsid w:val="0B5B4D4D"/>
    <w:rsid w:val="0B5D03B2"/>
    <w:rsid w:val="0B5F0D04"/>
    <w:rsid w:val="0B5F7D23"/>
    <w:rsid w:val="0B6A2951"/>
    <w:rsid w:val="0B976B31"/>
    <w:rsid w:val="0B9F5993"/>
    <w:rsid w:val="0BA31105"/>
    <w:rsid w:val="0BA6276F"/>
    <w:rsid w:val="0BA85046"/>
    <w:rsid w:val="0BB579E9"/>
    <w:rsid w:val="0BC61830"/>
    <w:rsid w:val="0BCB4A5C"/>
    <w:rsid w:val="0BDC2896"/>
    <w:rsid w:val="0BEB7F7F"/>
    <w:rsid w:val="0BED58B5"/>
    <w:rsid w:val="0BEF069E"/>
    <w:rsid w:val="0BF71A34"/>
    <w:rsid w:val="0C056385"/>
    <w:rsid w:val="0C066A67"/>
    <w:rsid w:val="0C0D3739"/>
    <w:rsid w:val="0C1A2585"/>
    <w:rsid w:val="0C2046F5"/>
    <w:rsid w:val="0C235D68"/>
    <w:rsid w:val="0C2B19FE"/>
    <w:rsid w:val="0C2E2DB1"/>
    <w:rsid w:val="0C365A44"/>
    <w:rsid w:val="0C3E1D38"/>
    <w:rsid w:val="0C3E632F"/>
    <w:rsid w:val="0C4C1715"/>
    <w:rsid w:val="0C5A06ED"/>
    <w:rsid w:val="0C5C103E"/>
    <w:rsid w:val="0C5C1B3C"/>
    <w:rsid w:val="0C60606D"/>
    <w:rsid w:val="0C63796B"/>
    <w:rsid w:val="0C663097"/>
    <w:rsid w:val="0C670A9E"/>
    <w:rsid w:val="0C6E774B"/>
    <w:rsid w:val="0C7652B9"/>
    <w:rsid w:val="0C782C5A"/>
    <w:rsid w:val="0C7A4AC0"/>
    <w:rsid w:val="0C7D3F0B"/>
    <w:rsid w:val="0C80561B"/>
    <w:rsid w:val="0C9440A9"/>
    <w:rsid w:val="0C964013"/>
    <w:rsid w:val="0CA90A65"/>
    <w:rsid w:val="0CAF4AB1"/>
    <w:rsid w:val="0CAF64C7"/>
    <w:rsid w:val="0CB72EB1"/>
    <w:rsid w:val="0CBF0D7C"/>
    <w:rsid w:val="0CBF551A"/>
    <w:rsid w:val="0CC04786"/>
    <w:rsid w:val="0CC70B83"/>
    <w:rsid w:val="0CCF1C64"/>
    <w:rsid w:val="0CD324DC"/>
    <w:rsid w:val="0CD92063"/>
    <w:rsid w:val="0CE175E5"/>
    <w:rsid w:val="0CFC2E5E"/>
    <w:rsid w:val="0D083430"/>
    <w:rsid w:val="0D0D2ABA"/>
    <w:rsid w:val="0D114E12"/>
    <w:rsid w:val="0D134000"/>
    <w:rsid w:val="0D1D05C7"/>
    <w:rsid w:val="0D224EC0"/>
    <w:rsid w:val="0D310592"/>
    <w:rsid w:val="0D3212BB"/>
    <w:rsid w:val="0D3A11A0"/>
    <w:rsid w:val="0D3B358C"/>
    <w:rsid w:val="0D3C46E3"/>
    <w:rsid w:val="0D3C6096"/>
    <w:rsid w:val="0D4B025E"/>
    <w:rsid w:val="0D511370"/>
    <w:rsid w:val="0D603C7C"/>
    <w:rsid w:val="0D6713DD"/>
    <w:rsid w:val="0D710281"/>
    <w:rsid w:val="0D730217"/>
    <w:rsid w:val="0D73384E"/>
    <w:rsid w:val="0D796F94"/>
    <w:rsid w:val="0D7A7D4F"/>
    <w:rsid w:val="0D89679D"/>
    <w:rsid w:val="0D8B1AFB"/>
    <w:rsid w:val="0D8D44D9"/>
    <w:rsid w:val="0D900CF5"/>
    <w:rsid w:val="0D957167"/>
    <w:rsid w:val="0D9815DA"/>
    <w:rsid w:val="0D9B6A9F"/>
    <w:rsid w:val="0DA16EA2"/>
    <w:rsid w:val="0DA70AFC"/>
    <w:rsid w:val="0DB03322"/>
    <w:rsid w:val="0DB87718"/>
    <w:rsid w:val="0DBF2A08"/>
    <w:rsid w:val="0DBF7FBD"/>
    <w:rsid w:val="0DC80AA6"/>
    <w:rsid w:val="0DCB2C89"/>
    <w:rsid w:val="0DD573D4"/>
    <w:rsid w:val="0DD620A3"/>
    <w:rsid w:val="0DEA3328"/>
    <w:rsid w:val="0DED4930"/>
    <w:rsid w:val="0DF4578F"/>
    <w:rsid w:val="0DF92450"/>
    <w:rsid w:val="0DFE40C9"/>
    <w:rsid w:val="0E0531DE"/>
    <w:rsid w:val="0E070AB3"/>
    <w:rsid w:val="0E0E5F84"/>
    <w:rsid w:val="0E1C5ED9"/>
    <w:rsid w:val="0E211538"/>
    <w:rsid w:val="0E2463B7"/>
    <w:rsid w:val="0E3923ED"/>
    <w:rsid w:val="0E3C13C2"/>
    <w:rsid w:val="0E3D007F"/>
    <w:rsid w:val="0E4730D8"/>
    <w:rsid w:val="0E4F7960"/>
    <w:rsid w:val="0E607197"/>
    <w:rsid w:val="0E6532BE"/>
    <w:rsid w:val="0E741495"/>
    <w:rsid w:val="0E7463DD"/>
    <w:rsid w:val="0E7E4E3E"/>
    <w:rsid w:val="0E7E7E73"/>
    <w:rsid w:val="0E812654"/>
    <w:rsid w:val="0E856D17"/>
    <w:rsid w:val="0E8B13D5"/>
    <w:rsid w:val="0E926AEC"/>
    <w:rsid w:val="0EA5334E"/>
    <w:rsid w:val="0EAC1E67"/>
    <w:rsid w:val="0EB16C6D"/>
    <w:rsid w:val="0EB2133E"/>
    <w:rsid w:val="0EBA72EA"/>
    <w:rsid w:val="0ECB4A98"/>
    <w:rsid w:val="0ECC5263"/>
    <w:rsid w:val="0ECD27F4"/>
    <w:rsid w:val="0EF74791"/>
    <w:rsid w:val="0EFB3540"/>
    <w:rsid w:val="0F1367E4"/>
    <w:rsid w:val="0F1D5C0B"/>
    <w:rsid w:val="0F365BC2"/>
    <w:rsid w:val="0F3731CB"/>
    <w:rsid w:val="0F3959F5"/>
    <w:rsid w:val="0F3A456E"/>
    <w:rsid w:val="0F3D42FC"/>
    <w:rsid w:val="0F625943"/>
    <w:rsid w:val="0F6A403F"/>
    <w:rsid w:val="0F7F048D"/>
    <w:rsid w:val="0FA01D4F"/>
    <w:rsid w:val="0FC33E48"/>
    <w:rsid w:val="0FCA1B11"/>
    <w:rsid w:val="0FCA2BA6"/>
    <w:rsid w:val="0FDC7951"/>
    <w:rsid w:val="0FDE3600"/>
    <w:rsid w:val="0FED2123"/>
    <w:rsid w:val="0FFC7365"/>
    <w:rsid w:val="101511E7"/>
    <w:rsid w:val="101A3660"/>
    <w:rsid w:val="101E0817"/>
    <w:rsid w:val="10553981"/>
    <w:rsid w:val="10555626"/>
    <w:rsid w:val="105D3473"/>
    <w:rsid w:val="10655FC6"/>
    <w:rsid w:val="106E57E6"/>
    <w:rsid w:val="10893F23"/>
    <w:rsid w:val="1089493E"/>
    <w:rsid w:val="108D3789"/>
    <w:rsid w:val="10975E07"/>
    <w:rsid w:val="109D6940"/>
    <w:rsid w:val="10A14F48"/>
    <w:rsid w:val="10B440D6"/>
    <w:rsid w:val="10B8717F"/>
    <w:rsid w:val="10CE6641"/>
    <w:rsid w:val="10D83C0F"/>
    <w:rsid w:val="10DA34E6"/>
    <w:rsid w:val="10E94066"/>
    <w:rsid w:val="10F051E5"/>
    <w:rsid w:val="10F846D7"/>
    <w:rsid w:val="110C35DA"/>
    <w:rsid w:val="1117132B"/>
    <w:rsid w:val="111840D4"/>
    <w:rsid w:val="111B4B0D"/>
    <w:rsid w:val="11283995"/>
    <w:rsid w:val="112A22DE"/>
    <w:rsid w:val="113101C5"/>
    <w:rsid w:val="11383A93"/>
    <w:rsid w:val="113E47C3"/>
    <w:rsid w:val="114C0C06"/>
    <w:rsid w:val="115E58A9"/>
    <w:rsid w:val="11754F6E"/>
    <w:rsid w:val="117A6A7E"/>
    <w:rsid w:val="11840E3A"/>
    <w:rsid w:val="118C6140"/>
    <w:rsid w:val="11957A6F"/>
    <w:rsid w:val="11985862"/>
    <w:rsid w:val="11A20B29"/>
    <w:rsid w:val="11A62EA5"/>
    <w:rsid w:val="11BE50D6"/>
    <w:rsid w:val="11EA681B"/>
    <w:rsid w:val="11EF68F1"/>
    <w:rsid w:val="11EF7C67"/>
    <w:rsid w:val="11FD799B"/>
    <w:rsid w:val="12183624"/>
    <w:rsid w:val="123D3FFF"/>
    <w:rsid w:val="12424D68"/>
    <w:rsid w:val="124C5BD0"/>
    <w:rsid w:val="12755FFC"/>
    <w:rsid w:val="127A17FD"/>
    <w:rsid w:val="12824DE4"/>
    <w:rsid w:val="129314B7"/>
    <w:rsid w:val="12B02CFB"/>
    <w:rsid w:val="12BA71EE"/>
    <w:rsid w:val="12C91603"/>
    <w:rsid w:val="12DD37C3"/>
    <w:rsid w:val="12E11321"/>
    <w:rsid w:val="12EE1A6B"/>
    <w:rsid w:val="12FA7795"/>
    <w:rsid w:val="12FB03A0"/>
    <w:rsid w:val="12FC347B"/>
    <w:rsid w:val="13056A7F"/>
    <w:rsid w:val="131A5329"/>
    <w:rsid w:val="131A5DB1"/>
    <w:rsid w:val="132C4F32"/>
    <w:rsid w:val="132D550A"/>
    <w:rsid w:val="132E7BAC"/>
    <w:rsid w:val="13353812"/>
    <w:rsid w:val="133C6DBC"/>
    <w:rsid w:val="13414C69"/>
    <w:rsid w:val="13471DBF"/>
    <w:rsid w:val="134E49AB"/>
    <w:rsid w:val="13557283"/>
    <w:rsid w:val="1356524C"/>
    <w:rsid w:val="13596998"/>
    <w:rsid w:val="13611F52"/>
    <w:rsid w:val="13624D6F"/>
    <w:rsid w:val="136311AD"/>
    <w:rsid w:val="136F12D5"/>
    <w:rsid w:val="13850FEB"/>
    <w:rsid w:val="13862569"/>
    <w:rsid w:val="138C361E"/>
    <w:rsid w:val="13956B91"/>
    <w:rsid w:val="139C40C2"/>
    <w:rsid w:val="13AA7C0A"/>
    <w:rsid w:val="13B3466B"/>
    <w:rsid w:val="13BD38DE"/>
    <w:rsid w:val="13BF1231"/>
    <w:rsid w:val="13D02441"/>
    <w:rsid w:val="13D60FE8"/>
    <w:rsid w:val="13DC392C"/>
    <w:rsid w:val="13E92AF0"/>
    <w:rsid w:val="13F217DA"/>
    <w:rsid w:val="14012727"/>
    <w:rsid w:val="142B4956"/>
    <w:rsid w:val="14384EA3"/>
    <w:rsid w:val="143B26E1"/>
    <w:rsid w:val="143D064C"/>
    <w:rsid w:val="14415D73"/>
    <w:rsid w:val="14523836"/>
    <w:rsid w:val="146E56A4"/>
    <w:rsid w:val="14761ED6"/>
    <w:rsid w:val="147A47F7"/>
    <w:rsid w:val="14825019"/>
    <w:rsid w:val="14862319"/>
    <w:rsid w:val="148A0300"/>
    <w:rsid w:val="148A1FBD"/>
    <w:rsid w:val="148B08BE"/>
    <w:rsid w:val="148B6AB6"/>
    <w:rsid w:val="149102B6"/>
    <w:rsid w:val="149E05FF"/>
    <w:rsid w:val="14A529C0"/>
    <w:rsid w:val="14A97442"/>
    <w:rsid w:val="14AD7BF9"/>
    <w:rsid w:val="14AE3699"/>
    <w:rsid w:val="14BE426E"/>
    <w:rsid w:val="14C266F0"/>
    <w:rsid w:val="14CF5ED3"/>
    <w:rsid w:val="14DD5C0B"/>
    <w:rsid w:val="14E96994"/>
    <w:rsid w:val="14EB4470"/>
    <w:rsid w:val="14F356C8"/>
    <w:rsid w:val="14F6558C"/>
    <w:rsid w:val="15097E25"/>
    <w:rsid w:val="150E0B21"/>
    <w:rsid w:val="15202A0D"/>
    <w:rsid w:val="1526237A"/>
    <w:rsid w:val="152C063E"/>
    <w:rsid w:val="153A0AD5"/>
    <w:rsid w:val="154072BB"/>
    <w:rsid w:val="154417A7"/>
    <w:rsid w:val="154508E8"/>
    <w:rsid w:val="15474727"/>
    <w:rsid w:val="15486376"/>
    <w:rsid w:val="15494DBC"/>
    <w:rsid w:val="155230F4"/>
    <w:rsid w:val="155660F9"/>
    <w:rsid w:val="15573D95"/>
    <w:rsid w:val="1567063C"/>
    <w:rsid w:val="156D03C9"/>
    <w:rsid w:val="15743748"/>
    <w:rsid w:val="157E481D"/>
    <w:rsid w:val="158A3F7F"/>
    <w:rsid w:val="15903EDF"/>
    <w:rsid w:val="15950C7A"/>
    <w:rsid w:val="15A87C5E"/>
    <w:rsid w:val="15AD1403"/>
    <w:rsid w:val="15B12C2B"/>
    <w:rsid w:val="15B213C0"/>
    <w:rsid w:val="15BA72DC"/>
    <w:rsid w:val="15DA6493"/>
    <w:rsid w:val="15EC0A8A"/>
    <w:rsid w:val="15EE479D"/>
    <w:rsid w:val="15EE516B"/>
    <w:rsid w:val="15FC426A"/>
    <w:rsid w:val="162A581D"/>
    <w:rsid w:val="162F02BE"/>
    <w:rsid w:val="164D3EA1"/>
    <w:rsid w:val="165228FB"/>
    <w:rsid w:val="16586644"/>
    <w:rsid w:val="166F470A"/>
    <w:rsid w:val="167167F2"/>
    <w:rsid w:val="16737875"/>
    <w:rsid w:val="16740D45"/>
    <w:rsid w:val="167417AC"/>
    <w:rsid w:val="167A4F94"/>
    <w:rsid w:val="167B6B1F"/>
    <w:rsid w:val="167E788C"/>
    <w:rsid w:val="169809D6"/>
    <w:rsid w:val="16B61379"/>
    <w:rsid w:val="16BB6E9B"/>
    <w:rsid w:val="16C761B3"/>
    <w:rsid w:val="16CE5013"/>
    <w:rsid w:val="16D77EAD"/>
    <w:rsid w:val="16DE04B0"/>
    <w:rsid w:val="16E14DF1"/>
    <w:rsid w:val="16F029D0"/>
    <w:rsid w:val="170D267E"/>
    <w:rsid w:val="17161208"/>
    <w:rsid w:val="17181BF8"/>
    <w:rsid w:val="17192810"/>
    <w:rsid w:val="171D40F3"/>
    <w:rsid w:val="17215176"/>
    <w:rsid w:val="17280800"/>
    <w:rsid w:val="173068D6"/>
    <w:rsid w:val="173477EC"/>
    <w:rsid w:val="173A02F1"/>
    <w:rsid w:val="17467745"/>
    <w:rsid w:val="176300F5"/>
    <w:rsid w:val="176F4208"/>
    <w:rsid w:val="17772EEF"/>
    <w:rsid w:val="177B38B5"/>
    <w:rsid w:val="177D2E2B"/>
    <w:rsid w:val="177E5733"/>
    <w:rsid w:val="1780513B"/>
    <w:rsid w:val="17807041"/>
    <w:rsid w:val="1790682F"/>
    <w:rsid w:val="1793759C"/>
    <w:rsid w:val="179F1F11"/>
    <w:rsid w:val="17A01176"/>
    <w:rsid w:val="17A62FB1"/>
    <w:rsid w:val="17A956EE"/>
    <w:rsid w:val="17AF5C6B"/>
    <w:rsid w:val="17B01ED4"/>
    <w:rsid w:val="17B42CFD"/>
    <w:rsid w:val="17B77520"/>
    <w:rsid w:val="17BE4A96"/>
    <w:rsid w:val="17C517DF"/>
    <w:rsid w:val="17D011CF"/>
    <w:rsid w:val="17D276C4"/>
    <w:rsid w:val="17DE4FB7"/>
    <w:rsid w:val="17DF0916"/>
    <w:rsid w:val="17E56C9E"/>
    <w:rsid w:val="17FD0D36"/>
    <w:rsid w:val="17FF38F1"/>
    <w:rsid w:val="180938E2"/>
    <w:rsid w:val="182A5E8B"/>
    <w:rsid w:val="182E2F86"/>
    <w:rsid w:val="18304A53"/>
    <w:rsid w:val="18345AD2"/>
    <w:rsid w:val="18490CFD"/>
    <w:rsid w:val="18497B16"/>
    <w:rsid w:val="184B4745"/>
    <w:rsid w:val="18506ACF"/>
    <w:rsid w:val="185A2DF7"/>
    <w:rsid w:val="185D0267"/>
    <w:rsid w:val="1861757A"/>
    <w:rsid w:val="18651B08"/>
    <w:rsid w:val="186C08FF"/>
    <w:rsid w:val="18705B2B"/>
    <w:rsid w:val="1875730D"/>
    <w:rsid w:val="187B0D17"/>
    <w:rsid w:val="1889108B"/>
    <w:rsid w:val="188F37E1"/>
    <w:rsid w:val="18A230A3"/>
    <w:rsid w:val="18B64842"/>
    <w:rsid w:val="18BE0A73"/>
    <w:rsid w:val="18C72CCC"/>
    <w:rsid w:val="18C951AB"/>
    <w:rsid w:val="18CD0C8D"/>
    <w:rsid w:val="18CF574E"/>
    <w:rsid w:val="18D776D0"/>
    <w:rsid w:val="18EB63B7"/>
    <w:rsid w:val="18F13B6B"/>
    <w:rsid w:val="18FB0A24"/>
    <w:rsid w:val="190C22B0"/>
    <w:rsid w:val="190E0C75"/>
    <w:rsid w:val="19233EE5"/>
    <w:rsid w:val="19242C4B"/>
    <w:rsid w:val="193A5580"/>
    <w:rsid w:val="193C4898"/>
    <w:rsid w:val="19400B5E"/>
    <w:rsid w:val="1943736B"/>
    <w:rsid w:val="194E09FE"/>
    <w:rsid w:val="195220D7"/>
    <w:rsid w:val="1962214B"/>
    <w:rsid w:val="197B3166"/>
    <w:rsid w:val="197E320A"/>
    <w:rsid w:val="1986389D"/>
    <w:rsid w:val="19A33240"/>
    <w:rsid w:val="19A4590B"/>
    <w:rsid w:val="19A56642"/>
    <w:rsid w:val="19B137F2"/>
    <w:rsid w:val="19B33393"/>
    <w:rsid w:val="19C42453"/>
    <w:rsid w:val="19CB3E2F"/>
    <w:rsid w:val="19CF125E"/>
    <w:rsid w:val="19FE18C2"/>
    <w:rsid w:val="1A017039"/>
    <w:rsid w:val="1A04596F"/>
    <w:rsid w:val="1A132A16"/>
    <w:rsid w:val="1A15297B"/>
    <w:rsid w:val="1A1B7F53"/>
    <w:rsid w:val="1A1E2FAA"/>
    <w:rsid w:val="1A1F3F70"/>
    <w:rsid w:val="1A2B1856"/>
    <w:rsid w:val="1A2C2BE4"/>
    <w:rsid w:val="1A2C32C0"/>
    <w:rsid w:val="1A3638AF"/>
    <w:rsid w:val="1A437A0F"/>
    <w:rsid w:val="1A4D452F"/>
    <w:rsid w:val="1A4D4EE7"/>
    <w:rsid w:val="1A595ECF"/>
    <w:rsid w:val="1A640D50"/>
    <w:rsid w:val="1A67295B"/>
    <w:rsid w:val="1A680A0F"/>
    <w:rsid w:val="1A7840BB"/>
    <w:rsid w:val="1A7C303E"/>
    <w:rsid w:val="1A8938EB"/>
    <w:rsid w:val="1A8B7DB0"/>
    <w:rsid w:val="1AB321F4"/>
    <w:rsid w:val="1AB359EE"/>
    <w:rsid w:val="1ABC5A87"/>
    <w:rsid w:val="1AC528DA"/>
    <w:rsid w:val="1ACF3F77"/>
    <w:rsid w:val="1AD17C54"/>
    <w:rsid w:val="1AD36036"/>
    <w:rsid w:val="1AD4698B"/>
    <w:rsid w:val="1AD61083"/>
    <w:rsid w:val="1AE0245D"/>
    <w:rsid w:val="1AE45CAD"/>
    <w:rsid w:val="1AE513B5"/>
    <w:rsid w:val="1AEB2C9B"/>
    <w:rsid w:val="1AED4779"/>
    <w:rsid w:val="1AFE1C0D"/>
    <w:rsid w:val="1B032EF7"/>
    <w:rsid w:val="1B1438AA"/>
    <w:rsid w:val="1B2113B5"/>
    <w:rsid w:val="1B260149"/>
    <w:rsid w:val="1B295169"/>
    <w:rsid w:val="1B307F1B"/>
    <w:rsid w:val="1B334C6F"/>
    <w:rsid w:val="1B495189"/>
    <w:rsid w:val="1B4A304E"/>
    <w:rsid w:val="1B507452"/>
    <w:rsid w:val="1B613484"/>
    <w:rsid w:val="1B7C6D50"/>
    <w:rsid w:val="1B9368CB"/>
    <w:rsid w:val="1B9F00DB"/>
    <w:rsid w:val="1BA45BE7"/>
    <w:rsid w:val="1BA94F4D"/>
    <w:rsid w:val="1BC64574"/>
    <w:rsid w:val="1BC7110D"/>
    <w:rsid w:val="1BC94E80"/>
    <w:rsid w:val="1BCF3393"/>
    <w:rsid w:val="1BD33F9B"/>
    <w:rsid w:val="1BDC1392"/>
    <w:rsid w:val="1BE22E6B"/>
    <w:rsid w:val="1BE61CF0"/>
    <w:rsid w:val="1BE726AA"/>
    <w:rsid w:val="1C0028D0"/>
    <w:rsid w:val="1C044A6F"/>
    <w:rsid w:val="1C2235D6"/>
    <w:rsid w:val="1C281F67"/>
    <w:rsid w:val="1C33473D"/>
    <w:rsid w:val="1C3547A0"/>
    <w:rsid w:val="1C384FA3"/>
    <w:rsid w:val="1C3D3DBB"/>
    <w:rsid w:val="1C45347F"/>
    <w:rsid w:val="1C483F35"/>
    <w:rsid w:val="1C4A5D1B"/>
    <w:rsid w:val="1C503C54"/>
    <w:rsid w:val="1C540BB7"/>
    <w:rsid w:val="1C5A0536"/>
    <w:rsid w:val="1C607B43"/>
    <w:rsid w:val="1C6276BF"/>
    <w:rsid w:val="1C6A1C8C"/>
    <w:rsid w:val="1C777CF9"/>
    <w:rsid w:val="1C7C3F61"/>
    <w:rsid w:val="1C9A5C15"/>
    <w:rsid w:val="1CA067DC"/>
    <w:rsid w:val="1CA1475E"/>
    <w:rsid w:val="1CB970D9"/>
    <w:rsid w:val="1CC70F3D"/>
    <w:rsid w:val="1CD10D1B"/>
    <w:rsid w:val="1CDC36F0"/>
    <w:rsid w:val="1CEA689F"/>
    <w:rsid w:val="1CF97342"/>
    <w:rsid w:val="1CFA5E6E"/>
    <w:rsid w:val="1D106DA0"/>
    <w:rsid w:val="1D146F36"/>
    <w:rsid w:val="1D2025B6"/>
    <w:rsid w:val="1D2C6A94"/>
    <w:rsid w:val="1D3965BC"/>
    <w:rsid w:val="1D3B3D3E"/>
    <w:rsid w:val="1D427336"/>
    <w:rsid w:val="1D4F2BEF"/>
    <w:rsid w:val="1D521D41"/>
    <w:rsid w:val="1D591634"/>
    <w:rsid w:val="1D680D27"/>
    <w:rsid w:val="1D702715"/>
    <w:rsid w:val="1D733C1E"/>
    <w:rsid w:val="1D805693"/>
    <w:rsid w:val="1D813B6D"/>
    <w:rsid w:val="1D83346F"/>
    <w:rsid w:val="1D8524E3"/>
    <w:rsid w:val="1D8F1D96"/>
    <w:rsid w:val="1D965085"/>
    <w:rsid w:val="1D9E3409"/>
    <w:rsid w:val="1D9F6FAE"/>
    <w:rsid w:val="1DAC5A06"/>
    <w:rsid w:val="1DAF074F"/>
    <w:rsid w:val="1DB608F8"/>
    <w:rsid w:val="1DB65CB3"/>
    <w:rsid w:val="1DBB7960"/>
    <w:rsid w:val="1DBF12E9"/>
    <w:rsid w:val="1DC86F1C"/>
    <w:rsid w:val="1DCC2C87"/>
    <w:rsid w:val="1DCE53E6"/>
    <w:rsid w:val="1DD22030"/>
    <w:rsid w:val="1DD504A9"/>
    <w:rsid w:val="1DD61AE1"/>
    <w:rsid w:val="1DD7205F"/>
    <w:rsid w:val="1DDB36E8"/>
    <w:rsid w:val="1DDD13C5"/>
    <w:rsid w:val="1DDF16F7"/>
    <w:rsid w:val="1DE12993"/>
    <w:rsid w:val="1DEA7B50"/>
    <w:rsid w:val="1DF94E1A"/>
    <w:rsid w:val="1E08407E"/>
    <w:rsid w:val="1E1D6C40"/>
    <w:rsid w:val="1E276E90"/>
    <w:rsid w:val="1E34001F"/>
    <w:rsid w:val="1E391502"/>
    <w:rsid w:val="1E414657"/>
    <w:rsid w:val="1E4239A2"/>
    <w:rsid w:val="1E4442E6"/>
    <w:rsid w:val="1E580FA5"/>
    <w:rsid w:val="1E6E4209"/>
    <w:rsid w:val="1E7D6649"/>
    <w:rsid w:val="1E862F5E"/>
    <w:rsid w:val="1EAC7D75"/>
    <w:rsid w:val="1EB75918"/>
    <w:rsid w:val="1EC47FFA"/>
    <w:rsid w:val="1EC71F99"/>
    <w:rsid w:val="1EC907C1"/>
    <w:rsid w:val="1ED002D1"/>
    <w:rsid w:val="1EEA34BE"/>
    <w:rsid w:val="1EEA6266"/>
    <w:rsid w:val="1EEC5C47"/>
    <w:rsid w:val="1EF06934"/>
    <w:rsid w:val="1F144D9D"/>
    <w:rsid w:val="1F1E56CD"/>
    <w:rsid w:val="1F1E58AD"/>
    <w:rsid w:val="1F2D77B4"/>
    <w:rsid w:val="1F4948E0"/>
    <w:rsid w:val="1F5E107B"/>
    <w:rsid w:val="1F5E6661"/>
    <w:rsid w:val="1F6A623F"/>
    <w:rsid w:val="1F7D1EAF"/>
    <w:rsid w:val="1F913D1A"/>
    <w:rsid w:val="1F9160BC"/>
    <w:rsid w:val="1F925A05"/>
    <w:rsid w:val="1F9F3F6C"/>
    <w:rsid w:val="1FAE49FD"/>
    <w:rsid w:val="1FB71440"/>
    <w:rsid w:val="1FC45589"/>
    <w:rsid w:val="1FD70BB5"/>
    <w:rsid w:val="1FDA1CC5"/>
    <w:rsid w:val="1FDC1EC7"/>
    <w:rsid w:val="20092192"/>
    <w:rsid w:val="201E3533"/>
    <w:rsid w:val="2023126A"/>
    <w:rsid w:val="202E2158"/>
    <w:rsid w:val="203B4266"/>
    <w:rsid w:val="20472664"/>
    <w:rsid w:val="204B3242"/>
    <w:rsid w:val="20520C83"/>
    <w:rsid w:val="20536AA7"/>
    <w:rsid w:val="20557EF6"/>
    <w:rsid w:val="206062BF"/>
    <w:rsid w:val="206421CA"/>
    <w:rsid w:val="20792D3B"/>
    <w:rsid w:val="20875E20"/>
    <w:rsid w:val="208B634B"/>
    <w:rsid w:val="20922DC0"/>
    <w:rsid w:val="20922F3D"/>
    <w:rsid w:val="20981745"/>
    <w:rsid w:val="209D417D"/>
    <w:rsid w:val="20A435E8"/>
    <w:rsid w:val="20A73202"/>
    <w:rsid w:val="20A73A6E"/>
    <w:rsid w:val="20B17F8F"/>
    <w:rsid w:val="20B46036"/>
    <w:rsid w:val="20BA01E7"/>
    <w:rsid w:val="20BB37ED"/>
    <w:rsid w:val="20DD5BDA"/>
    <w:rsid w:val="20E15953"/>
    <w:rsid w:val="20E451C0"/>
    <w:rsid w:val="20F31B68"/>
    <w:rsid w:val="20F91AF8"/>
    <w:rsid w:val="20F92330"/>
    <w:rsid w:val="210467FE"/>
    <w:rsid w:val="211641BC"/>
    <w:rsid w:val="21241CA8"/>
    <w:rsid w:val="212A17EB"/>
    <w:rsid w:val="213B3BDC"/>
    <w:rsid w:val="213E780E"/>
    <w:rsid w:val="21454599"/>
    <w:rsid w:val="21515052"/>
    <w:rsid w:val="2151520F"/>
    <w:rsid w:val="215571F3"/>
    <w:rsid w:val="215E4D8B"/>
    <w:rsid w:val="216365F9"/>
    <w:rsid w:val="21646908"/>
    <w:rsid w:val="21685ED4"/>
    <w:rsid w:val="21767B18"/>
    <w:rsid w:val="21767E81"/>
    <w:rsid w:val="218122C0"/>
    <w:rsid w:val="219D7043"/>
    <w:rsid w:val="21A170CE"/>
    <w:rsid w:val="21A2387D"/>
    <w:rsid w:val="21A71FE4"/>
    <w:rsid w:val="21A93C43"/>
    <w:rsid w:val="21AB1D97"/>
    <w:rsid w:val="21AD7DD0"/>
    <w:rsid w:val="21B06768"/>
    <w:rsid w:val="21B52F98"/>
    <w:rsid w:val="21C839EA"/>
    <w:rsid w:val="21CF789E"/>
    <w:rsid w:val="21D57679"/>
    <w:rsid w:val="21D74645"/>
    <w:rsid w:val="21D84428"/>
    <w:rsid w:val="21DD0EB3"/>
    <w:rsid w:val="21FF22E8"/>
    <w:rsid w:val="22101122"/>
    <w:rsid w:val="221D7C85"/>
    <w:rsid w:val="222202CA"/>
    <w:rsid w:val="22226064"/>
    <w:rsid w:val="22226875"/>
    <w:rsid w:val="222B0E1C"/>
    <w:rsid w:val="22362E37"/>
    <w:rsid w:val="223915A1"/>
    <w:rsid w:val="22484EB7"/>
    <w:rsid w:val="2255375E"/>
    <w:rsid w:val="225E0F85"/>
    <w:rsid w:val="22650420"/>
    <w:rsid w:val="22694C0B"/>
    <w:rsid w:val="22697C18"/>
    <w:rsid w:val="226B5907"/>
    <w:rsid w:val="226E0CF4"/>
    <w:rsid w:val="22767A50"/>
    <w:rsid w:val="227F4A0A"/>
    <w:rsid w:val="22A15184"/>
    <w:rsid w:val="22A750B1"/>
    <w:rsid w:val="22DB29A2"/>
    <w:rsid w:val="22EA3835"/>
    <w:rsid w:val="22F33B0F"/>
    <w:rsid w:val="22FC46B9"/>
    <w:rsid w:val="22FE7133"/>
    <w:rsid w:val="23067A63"/>
    <w:rsid w:val="2307084F"/>
    <w:rsid w:val="230B4810"/>
    <w:rsid w:val="23115AD7"/>
    <w:rsid w:val="232440A6"/>
    <w:rsid w:val="23263CBF"/>
    <w:rsid w:val="23332CA9"/>
    <w:rsid w:val="233769A1"/>
    <w:rsid w:val="2338724F"/>
    <w:rsid w:val="234015BC"/>
    <w:rsid w:val="2346492E"/>
    <w:rsid w:val="237F1294"/>
    <w:rsid w:val="23853C6A"/>
    <w:rsid w:val="23897E04"/>
    <w:rsid w:val="238E52C8"/>
    <w:rsid w:val="239401DD"/>
    <w:rsid w:val="2396204A"/>
    <w:rsid w:val="23992554"/>
    <w:rsid w:val="239E7C06"/>
    <w:rsid w:val="23BD3DB4"/>
    <w:rsid w:val="23BF282B"/>
    <w:rsid w:val="23C00E87"/>
    <w:rsid w:val="23C63BA3"/>
    <w:rsid w:val="23D737B7"/>
    <w:rsid w:val="23D8660B"/>
    <w:rsid w:val="23D95F46"/>
    <w:rsid w:val="23DA3B7B"/>
    <w:rsid w:val="23EC3383"/>
    <w:rsid w:val="23EE6B98"/>
    <w:rsid w:val="23F02026"/>
    <w:rsid w:val="23F2361D"/>
    <w:rsid w:val="23F471E9"/>
    <w:rsid w:val="240229E4"/>
    <w:rsid w:val="240805F2"/>
    <w:rsid w:val="24220E9B"/>
    <w:rsid w:val="24291245"/>
    <w:rsid w:val="24391EF5"/>
    <w:rsid w:val="24395C49"/>
    <w:rsid w:val="243B5678"/>
    <w:rsid w:val="243B7619"/>
    <w:rsid w:val="24565503"/>
    <w:rsid w:val="24586325"/>
    <w:rsid w:val="24596E8D"/>
    <w:rsid w:val="24765819"/>
    <w:rsid w:val="24767567"/>
    <w:rsid w:val="247720C4"/>
    <w:rsid w:val="247A113A"/>
    <w:rsid w:val="24805285"/>
    <w:rsid w:val="248257C4"/>
    <w:rsid w:val="249D5875"/>
    <w:rsid w:val="24B77FEB"/>
    <w:rsid w:val="24BA3FA8"/>
    <w:rsid w:val="24D111E7"/>
    <w:rsid w:val="24D63C53"/>
    <w:rsid w:val="24D76975"/>
    <w:rsid w:val="24E157E8"/>
    <w:rsid w:val="24E403D5"/>
    <w:rsid w:val="24EC43C3"/>
    <w:rsid w:val="24F93F99"/>
    <w:rsid w:val="24FA39E3"/>
    <w:rsid w:val="25002943"/>
    <w:rsid w:val="25060AC3"/>
    <w:rsid w:val="250B41B4"/>
    <w:rsid w:val="250B78BD"/>
    <w:rsid w:val="250C08F5"/>
    <w:rsid w:val="251926B0"/>
    <w:rsid w:val="251E445B"/>
    <w:rsid w:val="251F42EC"/>
    <w:rsid w:val="252916E6"/>
    <w:rsid w:val="2534765D"/>
    <w:rsid w:val="25394EB3"/>
    <w:rsid w:val="25467B41"/>
    <w:rsid w:val="254C2EA0"/>
    <w:rsid w:val="255424CD"/>
    <w:rsid w:val="25575AE3"/>
    <w:rsid w:val="256C0E27"/>
    <w:rsid w:val="256E2571"/>
    <w:rsid w:val="25704C0C"/>
    <w:rsid w:val="25750185"/>
    <w:rsid w:val="25861231"/>
    <w:rsid w:val="258E18F6"/>
    <w:rsid w:val="25975B84"/>
    <w:rsid w:val="25A14896"/>
    <w:rsid w:val="25A414E1"/>
    <w:rsid w:val="25AA3AF7"/>
    <w:rsid w:val="25AE626A"/>
    <w:rsid w:val="25BD2B07"/>
    <w:rsid w:val="25BF6DAD"/>
    <w:rsid w:val="25D82392"/>
    <w:rsid w:val="25DC3CC7"/>
    <w:rsid w:val="25E17DDD"/>
    <w:rsid w:val="25EA7587"/>
    <w:rsid w:val="25F45B5F"/>
    <w:rsid w:val="25FD17A9"/>
    <w:rsid w:val="26062A0A"/>
    <w:rsid w:val="26063C58"/>
    <w:rsid w:val="260C1850"/>
    <w:rsid w:val="26102D52"/>
    <w:rsid w:val="26110C73"/>
    <w:rsid w:val="261B365A"/>
    <w:rsid w:val="262C49A8"/>
    <w:rsid w:val="26303175"/>
    <w:rsid w:val="263C48DA"/>
    <w:rsid w:val="26463A91"/>
    <w:rsid w:val="264E5609"/>
    <w:rsid w:val="264F071D"/>
    <w:rsid w:val="265815AF"/>
    <w:rsid w:val="26582508"/>
    <w:rsid w:val="265F5B1F"/>
    <w:rsid w:val="267045AB"/>
    <w:rsid w:val="2671001F"/>
    <w:rsid w:val="2671051D"/>
    <w:rsid w:val="26776EAB"/>
    <w:rsid w:val="267867FB"/>
    <w:rsid w:val="267C4F33"/>
    <w:rsid w:val="26923F44"/>
    <w:rsid w:val="26A04406"/>
    <w:rsid w:val="26A92964"/>
    <w:rsid w:val="26E000F8"/>
    <w:rsid w:val="26E81CB5"/>
    <w:rsid w:val="26EC09CA"/>
    <w:rsid w:val="26F4343B"/>
    <w:rsid w:val="26F43D57"/>
    <w:rsid w:val="26FF2DB9"/>
    <w:rsid w:val="270B621F"/>
    <w:rsid w:val="271112E4"/>
    <w:rsid w:val="27117B2A"/>
    <w:rsid w:val="27121AE1"/>
    <w:rsid w:val="27123C6C"/>
    <w:rsid w:val="27257CE6"/>
    <w:rsid w:val="273F4C60"/>
    <w:rsid w:val="27432A96"/>
    <w:rsid w:val="274C167C"/>
    <w:rsid w:val="275374C7"/>
    <w:rsid w:val="2757382C"/>
    <w:rsid w:val="275A4839"/>
    <w:rsid w:val="275B4192"/>
    <w:rsid w:val="275C0099"/>
    <w:rsid w:val="27616C95"/>
    <w:rsid w:val="2765259E"/>
    <w:rsid w:val="27831B1B"/>
    <w:rsid w:val="27AB09BE"/>
    <w:rsid w:val="27AB360F"/>
    <w:rsid w:val="27B006FF"/>
    <w:rsid w:val="27B22FA9"/>
    <w:rsid w:val="27B54692"/>
    <w:rsid w:val="27D27FE8"/>
    <w:rsid w:val="27D8168C"/>
    <w:rsid w:val="28015899"/>
    <w:rsid w:val="280E54C4"/>
    <w:rsid w:val="28117231"/>
    <w:rsid w:val="281360CE"/>
    <w:rsid w:val="283B389E"/>
    <w:rsid w:val="283B450E"/>
    <w:rsid w:val="28512E7F"/>
    <w:rsid w:val="285A49B2"/>
    <w:rsid w:val="28627B3B"/>
    <w:rsid w:val="286536B8"/>
    <w:rsid w:val="28675892"/>
    <w:rsid w:val="286A1AAF"/>
    <w:rsid w:val="286C17D8"/>
    <w:rsid w:val="286D5BD8"/>
    <w:rsid w:val="28774287"/>
    <w:rsid w:val="287B36FA"/>
    <w:rsid w:val="288B0BF6"/>
    <w:rsid w:val="28946F14"/>
    <w:rsid w:val="28BA0369"/>
    <w:rsid w:val="28BD6EEF"/>
    <w:rsid w:val="28C06455"/>
    <w:rsid w:val="28E72BF6"/>
    <w:rsid w:val="28EA4449"/>
    <w:rsid w:val="28EB06F5"/>
    <w:rsid w:val="28EF6E39"/>
    <w:rsid w:val="28F16AFF"/>
    <w:rsid w:val="28F464EF"/>
    <w:rsid w:val="28F90B4C"/>
    <w:rsid w:val="291915E1"/>
    <w:rsid w:val="29262920"/>
    <w:rsid w:val="292A2003"/>
    <w:rsid w:val="29404238"/>
    <w:rsid w:val="29571E18"/>
    <w:rsid w:val="29642175"/>
    <w:rsid w:val="296646A2"/>
    <w:rsid w:val="296B2178"/>
    <w:rsid w:val="297B7724"/>
    <w:rsid w:val="2981244D"/>
    <w:rsid w:val="2995067E"/>
    <w:rsid w:val="29A01609"/>
    <w:rsid w:val="29BC2764"/>
    <w:rsid w:val="29BD6084"/>
    <w:rsid w:val="29C3013E"/>
    <w:rsid w:val="29C500CE"/>
    <w:rsid w:val="29C74116"/>
    <w:rsid w:val="29DB7D4A"/>
    <w:rsid w:val="29F47B6A"/>
    <w:rsid w:val="2A041884"/>
    <w:rsid w:val="2A043285"/>
    <w:rsid w:val="2A103504"/>
    <w:rsid w:val="2A3159B6"/>
    <w:rsid w:val="2A511C3F"/>
    <w:rsid w:val="2A573E00"/>
    <w:rsid w:val="2A760C60"/>
    <w:rsid w:val="2AB8364A"/>
    <w:rsid w:val="2ABA072E"/>
    <w:rsid w:val="2AC173AA"/>
    <w:rsid w:val="2ACB3AF1"/>
    <w:rsid w:val="2AD40AD6"/>
    <w:rsid w:val="2AD93301"/>
    <w:rsid w:val="2ADD3095"/>
    <w:rsid w:val="2AED59F3"/>
    <w:rsid w:val="2AEF1ED4"/>
    <w:rsid w:val="2AFB5E84"/>
    <w:rsid w:val="2AFF34FD"/>
    <w:rsid w:val="2B005FEF"/>
    <w:rsid w:val="2B154C41"/>
    <w:rsid w:val="2B1F23E4"/>
    <w:rsid w:val="2B2A68CD"/>
    <w:rsid w:val="2B3130BD"/>
    <w:rsid w:val="2B3B5B6A"/>
    <w:rsid w:val="2B412312"/>
    <w:rsid w:val="2B435662"/>
    <w:rsid w:val="2B486197"/>
    <w:rsid w:val="2B6034F3"/>
    <w:rsid w:val="2B6B5F1E"/>
    <w:rsid w:val="2B731794"/>
    <w:rsid w:val="2B797A89"/>
    <w:rsid w:val="2B82791E"/>
    <w:rsid w:val="2B8C39D8"/>
    <w:rsid w:val="2B9602C1"/>
    <w:rsid w:val="2BAA2A4D"/>
    <w:rsid w:val="2BAF6A32"/>
    <w:rsid w:val="2BB21154"/>
    <w:rsid w:val="2BB82053"/>
    <w:rsid w:val="2BBB0BB8"/>
    <w:rsid w:val="2BBB48F8"/>
    <w:rsid w:val="2BBF09BB"/>
    <w:rsid w:val="2BE00FEE"/>
    <w:rsid w:val="2BE72416"/>
    <w:rsid w:val="2BF13CCD"/>
    <w:rsid w:val="2BF54712"/>
    <w:rsid w:val="2C037F22"/>
    <w:rsid w:val="2C0E0CE9"/>
    <w:rsid w:val="2C1A35B2"/>
    <w:rsid w:val="2C1A734E"/>
    <w:rsid w:val="2C2C09FC"/>
    <w:rsid w:val="2C2D1E57"/>
    <w:rsid w:val="2C2E175B"/>
    <w:rsid w:val="2C3173C6"/>
    <w:rsid w:val="2C414955"/>
    <w:rsid w:val="2C77377F"/>
    <w:rsid w:val="2C8E5C75"/>
    <w:rsid w:val="2C9447FC"/>
    <w:rsid w:val="2C9F64D4"/>
    <w:rsid w:val="2CB718C5"/>
    <w:rsid w:val="2CC12A3C"/>
    <w:rsid w:val="2CC54EB3"/>
    <w:rsid w:val="2CC80367"/>
    <w:rsid w:val="2CCA2184"/>
    <w:rsid w:val="2CD40715"/>
    <w:rsid w:val="2CD4453F"/>
    <w:rsid w:val="2CE26E70"/>
    <w:rsid w:val="2CE54E20"/>
    <w:rsid w:val="2CE55FDB"/>
    <w:rsid w:val="2CE62F7F"/>
    <w:rsid w:val="2CEA402F"/>
    <w:rsid w:val="2CEE5A27"/>
    <w:rsid w:val="2CF02C03"/>
    <w:rsid w:val="2D0926CD"/>
    <w:rsid w:val="2D1223E7"/>
    <w:rsid w:val="2D1336F9"/>
    <w:rsid w:val="2D273941"/>
    <w:rsid w:val="2D2B6AC7"/>
    <w:rsid w:val="2D300825"/>
    <w:rsid w:val="2D35207A"/>
    <w:rsid w:val="2D4C1427"/>
    <w:rsid w:val="2D5D7235"/>
    <w:rsid w:val="2D6423BC"/>
    <w:rsid w:val="2D705C4C"/>
    <w:rsid w:val="2D75267C"/>
    <w:rsid w:val="2D874552"/>
    <w:rsid w:val="2D894145"/>
    <w:rsid w:val="2DA2051D"/>
    <w:rsid w:val="2DA35E1C"/>
    <w:rsid w:val="2DA576E1"/>
    <w:rsid w:val="2DC3335E"/>
    <w:rsid w:val="2DC540C8"/>
    <w:rsid w:val="2DC72A6B"/>
    <w:rsid w:val="2DCE1612"/>
    <w:rsid w:val="2DD11BDC"/>
    <w:rsid w:val="2DE90B6B"/>
    <w:rsid w:val="2DEA470E"/>
    <w:rsid w:val="2DF8115D"/>
    <w:rsid w:val="2E071DE3"/>
    <w:rsid w:val="2E154BA1"/>
    <w:rsid w:val="2E162369"/>
    <w:rsid w:val="2E166D6C"/>
    <w:rsid w:val="2E1B3A9A"/>
    <w:rsid w:val="2E263F00"/>
    <w:rsid w:val="2E266303"/>
    <w:rsid w:val="2E2C2F7A"/>
    <w:rsid w:val="2E416EB8"/>
    <w:rsid w:val="2E6207EC"/>
    <w:rsid w:val="2E630BF0"/>
    <w:rsid w:val="2E6F6CD2"/>
    <w:rsid w:val="2E74788B"/>
    <w:rsid w:val="2E751659"/>
    <w:rsid w:val="2E8E7AD3"/>
    <w:rsid w:val="2E96696F"/>
    <w:rsid w:val="2E9F2FCA"/>
    <w:rsid w:val="2EB040CC"/>
    <w:rsid w:val="2EB25D41"/>
    <w:rsid w:val="2EB64745"/>
    <w:rsid w:val="2EBD4D37"/>
    <w:rsid w:val="2EC31B44"/>
    <w:rsid w:val="2EC90839"/>
    <w:rsid w:val="2ED635F6"/>
    <w:rsid w:val="2ED71335"/>
    <w:rsid w:val="2ED92F49"/>
    <w:rsid w:val="2EE35080"/>
    <w:rsid w:val="2EF475B3"/>
    <w:rsid w:val="2EF50942"/>
    <w:rsid w:val="2EF82DEB"/>
    <w:rsid w:val="2F0421E7"/>
    <w:rsid w:val="2F046FD2"/>
    <w:rsid w:val="2F0B779C"/>
    <w:rsid w:val="2F0C650F"/>
    <w:rsid w:val="2F203BF7"/>
    <w:rsid w:val="2F276FCD"/>
    <w:rsid w:val="2F2F6848"/>
    <w:rsid w:val="2F3070AB"/>
    <w:rsid w:val="2F38563C"/>
    <w:rsid w:val="2F433F0B"/>
    <w:rsid w:val="2F4D50E2"/>
    <w:rsid w:val="2F6328CC"/>
    <w:rsid w:val="2F674F5C"/>
    <w:rsid w:val="2F6A4337"/>
    <w:rsid w:val="2F6A7AFD"/>
    <w:rsid w:val="2F806619"/>
    <w:rsid w:val="2F933FC6"/>
    <w:rsid w:val="2F955C37"/>
    <w:rsid w:val="2F9C4168"/>
    <w:rsid w:val="2FA00521"/>
    <w:rsid w:val="2FB02384"/>
    <w:rsid w:val="2FB23DD1"/>
    <w:rsid w:val="2FB713EB"/>
    <w:rsid w:val="2FBB0580"/>
    <w:rsid w:val="2FC127A4"/>
    <w:rsid w:val="2FC4479E"/>
    <w:rsid w:val="2FCE3328"/>
    <w:rsid w:val="2FF04830"/>
    <w:rsid w:val="2FF74DEC"/>
    <w:rsid w:val="2FFC0EBC"/>
    <w:rsid w:val="30040182"/>
    <w:rsid w:val="300422B5"/>
    <w:rsid w:val="30060B60"/>
    <w:rsid w:val="300B11FE"/>
    <w:rsid w:val="300D3D7A"/>
    <w:rsid w:val="30124148"/>
    <w:rsid w:val="303B583F"/>
    <w:rsid w:val="303B5CF6"/>
    <w:rsid w:val="3048304C"/>
    <w:rsid w:val="307611DB"/>
    <w:rsid w:val="30784632"/>
    <w:rsid w:val="30793841"/>
    <w:rsid w:val="307D4ECA"/>
    <w:rsid w:val="3082022A"/>
    <w:rsid w:val="3083687E"/>
    <w:rsid w:val="30921014"/>
    <w:rsid w:val="3098396B"/>
    <w:rsid w:val="309D0AEB"/>
    <w:rsid w:val="309E115E"/>
    <w:rsid w:val="30A07A37"/>
    <w:rsid w:val="30B223E7"/>
    <w:rsid w:val="30BC12A9"/>
    <w:rsid w:val="30C24B7B"/>
    <w:rsid w:val="30C757AA"/>
    <w:rsid w:val="30DE095E"/>
    <w:rsid w:val="30E06CF0"/>
    <w:rsid w:val="30E4251C"/>
    <w:rsid w:val="30E96252"/>
    <w:rsid w:val="30EC7CE6"/>
    <w:rsid w:val="30F734C1"/>
    <w:rsid w:val="30FA2D21"/>
    <w:rsid w:val="31127EAF"/>
    <w:rsid w:val="311B01AE"/>
    <w:rsid w:val="311B53A0"/>
    <w:rsid w:val="311C77A2"/>
    <w:rsid w:val="312C2734"/>
    <w:rsid w:val="312D3CA9"/>
    <w:rsid w:val="31321860"/>
    <w:rsid w:val="3134712F"/>
    <w:rsid w:val="31452522"/>
    <w:rsid w:val="314E3D3F"/>
    <w:rsid w:val="315F5FFA"/>
    <w:rsid w:val="31743F92"/>
    <w:rsid w:val="317479E2"/>
    <w:rsid w:val="317A5B23"/>
    <w:rsid w:val="317E045D"/>
    <w:rsid w:val="31815582"/>
    <w:rsid w:val="318A4B1A"/>
    <w:rsid w:val="318D0DCB"/>
    <w:rsid w:val="31950C22"/>
    <w:rsid w:val="31976CD4"/>
    <w:rsid w:val="31A15B17"/>
    <w:rsid w:val="31BB096C"/>
    <w:rsid w:val="31C75733"/>
    <w:rsid w:val="31CD1270"/>
    <w:rsid w:val="31D40A80"/>
    <w:rsid w:val="31D44F21"/>
    <w:rsid w:val="31D81599"/>
    <w:rsid w:val="31D94B45"/>
    <w:rsid w:val="31D9692D"/>
    <w:rsid w:val="31DA13A1"/>
    <w:rsid w:val="31E54F1F"/>
    <w:rsid w:val="31F03B4A"/>
    <w:rsid w:val="31FE3DA1"/>
    <w:rsid w:val="320252D0"/>
    <w:rsid w:val="32093536"/>
    <w:rsid w:val="320C6F9B"/>
    <w:rsid w:val="32170884"/>
    <w:rsid w:val="321D57B5"/>
    <w:rsid w:val="3220589B"/>
    <w:rsid w:val="322E6DFD"/>
    <w:rsid w:val="32356975"/>
    <w:rsid w:val="323730C8"/>
    <w:rsid w:val="323A3A35"/>
    <w:rsid w:val="323F3B04"/>
    <w:rsid w:val="324E1393"/>
    <w:rsid w:val="32502454"/>
    <w:rsid w:val="32561FBB"/>
    <w:rsid w:val="32585212"/>
    <w:rsid w:val="3260109A"/>
    <w:rsid w:val="32637DC2"/>
    <w:rsid w:val="32680BA2"/>
    <w:rsid w:val="32710702"/>
    <w:rsid w:val="329D4892"/>
    <w:rsid w:val="32A01234"/>
    <w:rsid w:val="32A02B2C"/>
    <w:rsid w:val="32A04062"/>
    <w:rsid w:val="32B135A7"/>
    <w:rsid w:val="32BC717B"/>
    <w:rsid w:val="32BD391B"/>
    <w:rsid w:val="32C4621E"/>
    <w:rsid w:val="32E32DF0"/>
    <w:rsid w:val="32E734AE"/>
    <w:rsid w:val="32F76BD7"/>
    <w:rsid w:val="32FE2B17"/>
    <w:rsid w:val="33010D25"/>
    <w:rsid w:val="330659DB"/>
    <w:rsid w:val="331C551D"/>
    <w:rsid w:val="33207934"/>
    <w:rsid w:val="332133DA"/>
    <w:rsid w:val="33213843"/>
    <w:rsid w:val="332709FD"/>
    <w:rsid w:val="3332648C"/>
    <w:rsid w:val="333366A1"/>
    <w:rsid w:val="333E4FAC"/>
    <w:rsid w:val="33565B3A"/>
    <w:rsid w:val="3359021D"/>
    <w:rsid w:val="33624D22"/>
    <w:rsid w:val="33666F36"/>
    <w:rsid w:val="336B0EDE"/>
    <w:rsid w:val="33767AD5"/>
    <w:rsid w:val="33836E58"/>
    <w:rsid w:val="339156BA"/>
    <w:rsid w:val="33935E61"/>
    <w:rsid w:val="33A536A8"/>
    <w:rsid w:val="33AF7AA9"/>
    <w:rsid w:val="33B55F8E"/>
    <w:rsid w:val="33B74368"/>
    <w:rsid w:val="33B941B3"/>
    <w:rsid w:val="33B95ABF"/>
    <w:rsid w:val="33C6070E"/>
    <w:rsid w:val="33D513FB"/>
    <w:rsid w:val="33DA2CF3"/>
    <w:rsid w:val="33DB6743"/>
    <w:rsid w:val="33DE65C4"/>
    <w:rsid w:val="33E47F3F"/>
    <w:rsid w:val="33E760E5"/>
    <w:rsid w:val="33EB5DB3"/>
    <w:rsid w:val="33EE61D7"/>
    <w:rsid w:val="33EF31E8"/>
    <w:rsid w:val="33F305B3"/>
    <w:rsid w:val="33F3199D"/>
    <w:rsid w:val="33F41EFC"/>
    <w:rsid w:val="33F754AE"/>
    <w:rsid w:val="33F7745C"/>
    <w:rsid w:val="34016923"/>
    <w:rsid w:val="340B14C8"/>
    <w:rsid w:val="342C04B3"/>
    <w:rsid w:val="342D14D6"/>
    <w:rsid w:val="342D4CB3"/>
    <w:rsid w:val="34321835"/>
    <w:rsid w:val="343454D3"/>
    <w:rsid w:val="34480818"/>
    <w:rsid w:val="345B3D3A"/>
    <w:rsid w:val="346809FB"/>
    <w:rsid w:val="34696D7C"/>
    <w:rsid w:val="346A71B8"/>
    <w:rsid w:val="346B5688"/>
    <w:rsid w:val="346E4D5A"/>
    <w:rsid w:val="348900E7"/>
    <w:rsid w:val="348A2934"/>
    <w:rsid w:val="34A5634F"/>
    <w:rsid w:val="34AB2FE7"/>
    <w:rsid w:val="34BD55E4"/>
    <w:rsid w:val="34BE6606"/>
    <w:rsid w:val="34C50A98"/>
    <w:rsid w:val="34C56474"/>
    <w:rsid w:val="34C80FEE"/>
    <w:rsid w:val="34CA7DC1"/>
    <w:rsid w:val="34DB10AD"/>
    <w:rsid w:val="34DB111B"/>
    <w:rsid w:val="34E17017"/>
    <w:rsid w:val="34F47E58"/>
    <w:rsid w:val="35045B76"/>
    <w:rsid w:val="351B4B96"/>
    <w:rsid w:val="35290B36"/>
    <w:rsid w:val="35367B1A"/>
    <w:rsid w:val="353E7248"/>
    <w:rsid w:val="353F565C"/>
    <w:rsid w:val="35442300"/>
    <w:rsid w:val="35466409"/>
    <w:rsid w:val="35592965"/>
    <w:rsid w:val="355E3D2C"/>
    <w:rsid w:val="357B3881"/>
    <w:rsid w:val="35874840"/>
    <w:rsid w:val="35874F3E"/>
    <w:rsid w:val="358D3AAB"/>
    <w:rsid w:val="359571DB"/>
    <w:rsid w:val="359D45F3"/>
    <w:rsid w:val="35A205C0"/>
    <w:rsid w:val="35A8050B"/>
    <w:rsid w:val="35AF5A2A"/>
    <w:rsid w:val="35B76A85"/>
    <w:rsid w:val="35BD0E65"/>
    <w:rsid w:val="35C15EB8"/>
    <w:rsid w:val="35C30B93"/>
    <w:rsid w:val="35C37E98"/>
    <w:rsid w:val="35C713ED"/>
    <w:rsid w:val="35D05A30"/>
    <w:rsid w:val="35D159EC"/>
    <w:rsid w:val="35DA227F"/>
    <w:rsid w:val="35EA35F7"/>
    <w:rsid w:val="35EF0732"/>
    <w:rsid w:val="35EF1367"/>
    <w:rsid w:val="35F255AA"/>
    <w:rsid w:val="35FD7286"/>
    <w:rsid w:val="361646D7"/>
    <w:rsid w:val="3619212C"/>
    <w:rsid w:val="361A1CDA"/>
    <w:rsid w:val="362240E7"/>
    <w:rsid w:val="36363350"/>
    <w:rsid w:val="363872D2"/>
    <w:rsid w:val="36436B62"/>
    <w:rsid w:val="364B5164"/>
    <w:rsid w:val="364C1EDF"/>
    <w:rsid w:val="36544932"/>
    <w:rsid w:val="365823BD"/>
    <w:rsid w:val="365C09E7"/>
    <w:rsid w:val="3661490E"/>
    <w:rsid w:val="36644853"/>
    <w:rsid w:val="366D0106"/>
    <w:rsid w:val="36816F44"/>
    <w:rsid w:val="36843E28"/>
    <w:rsid w:val="369D4E6C"/>
    <w:rsid w:val="36A374AD"/>
    <w:rsid w:val="36B62A71"/>
    <w:rsid w:val="36BD3939"/>
    <w:rsid w:val="36BE64A3"/>
    <w:rsid w:val="36BF443F"/>
    <w:rsid w:val="36C341F6"/>
    <w:rsid w:val="36CA4F88"/>
    <w:rsid w:val="36D53CC0"/>
    <w:rsid w:val="36D57258"/>
    <w:rsid w:val="36E30D70"/>
    <w:rsid w:val="36E42BA8"/>
    <w:rsid w:val="36F73BB6"/>
    <w:rsid w:val="36F8093F"/>
    <w:rsid w:val="36FB1D02"/>
    <w:rsid w:val="3726069A"/>
    <w:rsid w:val="372F1FCE"/>
    <w:rsid w:val="373E7545"/>
    <w:rsid w:val="37546FC2"/>
    <w:rsid w:val="3754730B"/>
    <w:rsid w:val="375770B9"/>
    <w:rsid w:val="37686080"/>
    <w:rsid w:val="37697CB9"/>
    <w:rsid w:val="377441FC"/>
    <w:rsid w:val="377860F9"/>
    <w:rsid w:val="37787EBC"/>
    <w:rsid w:val="377C4447"/>
    <w:rsid w:val="37827113"/>
    <w:rsid w:val="378272CD"/>
    <w:rsid w:val="37834242"/>
    <w:rsid w:val="378D2229"/>
    <w:rsid w:val="379B21C1"/>
    <w:rsid w:val="37A5497F"/>
    <w:rsid w:val="37A6793D"/>
    <w:rsid w:val="37BC1246"/>
    <w:rsid w:val="37C53AAB"/>
    <w:rsid w:val="37DC6866"/>
    <w:rsid w:val="37E81A0A"/>
    <w:rsid w:val="37EB2D19"/>
    <w:rsid w:val="37F04FAD"/>
    <w:rsid w:val="37F428FE"/>
    <w:rsid w:val="37F43093"/>
    <w:rsid w:val="37FD3E3A"/>
    <w:rsid w:val="380440B6"/>
    <w:rsid w:val="3825326A"/>
    <w:rsid w:val="38314A25"/>
    <w:rsid w:val="384174AA"/>
    <w:rsid w:val="38447B32"/>
    <w:rsid w:val="38475BCA"/>
    <w:rsid w:val="384813D2"/>
    <w:rsid w:val="384C4A9E"/>
    <w:rsid w:val="38875D86"/>
    <w:rsid w:val="388B3421"/>
    <w:rsid w:val="3892470A"/>
    <w:rsid w:val="38951658"/>
    <w:rsid w:val="38A76332"/>
    <w:rsid w:val="38B0707F"/>
    <w:rsid w:val="38B8324C"/>
    <w:rsid w:val="38BB3F19"/>
    <w:rsid w:val="38BC0986"/>
    <w:rsid w:val="38CA720B"/>
    <w:rsid w:val="38CC2448"/>
    <w:rsid w:val="38CE0400"/>
    <w:rsid w:val="38D35A7F"/>
    <w:rsid w:val="38E32505"/>
    <w:rsid w:val="38E87191"/>
    <w:rsid w:val="38EE51D1"/>
    <w:rsid w:val="38F1164B"/>
    <w:rsid w:val="38F608A4"/>
    <w:rsid w:val="38F7076B"/>
    <w:rsid w:val="38F9186E"/>
    <w:rsid w:val="38FA578B"/>
    <w:rsid w:val="38FC7E01"/>
    <w:rsid w:val="391E7E88"/>
    <w:rsid w:val="39437E09"/>
    <w:rsid w:val="3944318B"/>
    <w:rsid w:val="394F4BB1"/>
    <w:rsid w:val="3962673A"/>
    <w:rsid w:val="396F2B40"/>
    <w:rsid w:val="39867D91"/>
    <w:rsid w:val="3988196B"/>
    <w:rsid w:val="398A479F"/>
    <w:rsid w:val="398E54E0"/>
    <w:rsid w:val="3994587F"/>
    <w:rsid w:val="399E151F"/>
    <w:rsid w:val="39A46627"/>
    <w:rsid w:val="39AD7F98"/>
    <w:rsid w:val="39B04547"/>
    <w:rsid w:val="39CD0240"/>
    <w:rsid w:val="39CD581B"/>
    <w:rsid w:val="39F77E67"/>
    <w:rsid w:val="39FB7928"/>
    <w:rsid w:val="39FF31AA"/>
    <w:rsid w:val="39FF5F8E"/>
    <w:rsid w:val="3A0F2186"/>
    <w:rsid w:val="3A164EB0"/>
    <w:rsid w:val="3A182279"/>
    <w:rsid w:val="3A332408"/>
    <w:rsid w:val="3A4337A3"/>
    <w:rsid w:val="3A435177"/>
    <w:rsid w:val="3A476EDD"/>
    <w:rsid w:val="3A5260CC"/>
    <w:rsid w:val="3A5C6173"/>
    <w:rsid w:val="3A72327F"/>
    <w:rsid w:val="3A751371"/>
    <w:rsid w:val="3A9D3533"/>
    <w:rsid w:val="3AA03167"/>
    <w:rsid w:val="3AA32A7B"/>
    <w:rsid w:val="3AA503AB"/>
    <w:rsid w:val="3AAD5D53"/>
    <w:rsid w:val="3ABD23AE"/>
    <w:rsid w:val="3AC02349"/>
    <w:rsid w:val="3ACC4486"/>
    <w:rsid w:val="3AD47C29"/>
    <w:rsid w:val="3AE5528E"/>
    <w:rsid w:val="3AE755D8"/>
    <w:rsid w:val="3AEA647F"/>
    <w:rsid w:val="3AF80B99"/>
    <w:rsid w:val="3B196AF0"/>
    <w:rsid w:val="3B1B3220"/>
    <w:rsid w:val="3B2F5D9B"/>
    <w:rsid w:val="3B3C3C88"/>
    <w:rsid w:val="3B495179"/>
    <w:rsid w:val="3B5A1B58"/>
    <w:rsid w:val="3B6578C4"/>
    <w:rsid w:val="3B66701F"/>
    <w:rsid w:val="3B71730D"/>
    <w:rsid w:val="3B76599D"/>
    <w:rsid w:val="3B77275B"/>
    <w:rsid w:val="3B785599"/>
    <w:rsid w:val="3B901D24"/>
    <w:rsid w:val="3B9F0229"/>
    <w:rsid w:val="3BA02B58"/>
    <w:rsid w:val="3BA42487"/>
    <w:rsid w:val="3BAA06CA"/>
    <w:rsid w:val="3BB13789"/>
    <w:rsid w:val="3BB93D72"/>
    <w:rsid w:val="3BBF6716"/>
    <w:rsid w:val="3BC73C66"/>
    <w:rsid w:val="3BE6211D"/>
    <w:rsid w:val="3BEC7C03"/>
    <w:rsid w:val="3BF24DD8"/>
    <w:rsid w:val="3BFA042F"/>
    <w:rsid w:val="3C0E69B8"/>
    <w:rsid w:val="3C28397B"/>
    <w:rsid w:val="3C2A0EEC"/>
    <w:rsid w:val="3C2A46D8"/>
    <w:rsid w:val="3C3F5333"/>
    <w:rsid w:val="3C4D0935"/>
    <w:rsid w:val="3C4F34D2"/>
    <w:rsid w:val="3C5A4BAE"/>
    <w:rsid w:val="3C675ABA"/>
    <w:rsid w:val="3C782258"/>
    <w:rsid w:val="3C8232B2"/>
    <w:rsid w:val="3C872038"/>
    <w:rsid w:val="3C874039"/>
    <w:rsid w:val="3C8C2D0F"/>
    <w:rsid w:val="3C98293A"/>
    <w:rsid w:val="3CA6746F"/>
    <w:rsid w:val="3CAB2C85"/>
    <w:rsid w:val="3CBA03BF"/>
    <w:rsid w:val="3CC56EB3"/>
    <w:rsid w:val="3CD218CF"/>
    <w:rsid w:val="3CE37B82"/>
    <w:rsid w:val="3CEA3C21"/>
    <w:rsid w:val="3CEF5238"/>
    <w:rsid w:val="3CF0559F"/>
    <w:rsid w:val="3CF140D6"/>
    <w:rsid w:val="3D181326"/>
    <w:rsid w:val="3D206FDB"/>
    <w:rsid w:val="3D2C0BF5"/>
    <w:rsid w:val="3D334342"/>
    <w:rsid w:val="3D3F5F50"/>
    <w:rsid w:val="3D4640B5"/>
    <w:rsid w:val="3D46525E"/>
    <w:rsid w:val="3D4749F5"/>
    <w:rsid w:val="3D4C40AB"/>
    <w:rsid w:val="3D561284"/>
    <w:rsid w:val="3D6B6ABE"/>
    <w:rsid w:val="3D704F16"/>
    <w:rsid w:val="3D7B7710"/>
    <w:rsid w:val="3D7C2C77"/>
    <w:rsid w:val="3D805E2F"/>
    <w:rsid w:val="3D856E8E"/>
    <w:rsid w:val="3D8809C1"/>
    <w:rsid w:val="3DA20A0C"/>
    <w:rsid w:val="3DA41985"/>
    <w:rsid w:val="3DA51E14"/>
    <w:rsid w:val="3DA52585"/>
    <w:rsid w:val="3DB639E2"/>
    <w:rsid w:val="3DBA3CF4"/>
    <w:rsid w:val="3DBE407C"/>
    <w:rsid w:val="3DDF04D5"/>
    <w:rsid w:val="3DEA50A1"/>
    <w:rsid w:val="3DEB6BFE"/>
    <w:rsid w:val="3DFC251B"/>
    <w:rsid w:val="3E037EF0"/>
    <w:rsid w:val="3E051590"/>
    <w:rsid w:val="3E076B06"/>
    <w:rsid w:val="3E2144D0"/>
    <w:rsid w:val="3E273722"/>
    <w:rsid w:val="3E2A799C"/>
    <w:rsid w:val="3E313119"/>
    <w:rsid w:val="3E51198D"/>
    <w:rsid w:val="3E586B70"/>
    <w:rsid w:val="3E6833EB"/>
    <w:rsid w:val="3E684D63"/>
    <w:rsid w:val="3E6A59F8"/>
    <w:rsid w:val="3E7545A7"/>
    <w:rsid w:val="3E77548F"/>
    <w:rsid w:val="3E82695C"/>
    <w:rsid w:val="3E851BF1"/>
    <w:rsid w:val="3E9053B9"/>
    <w:rsid w:val="3E917C6C"/>
    <w:rsid w:val="3EA11FF7"/>
    <w:rsid w:val="3EB163EC"/>
    <w:rsid w:val="3EC172C7"/>
    <w:rsid w:val="3EC544EA"/>
    <w:rsid w:val="3ECA0ADA"/>
    <w:rsid w:val="3ECB3ED8"/>
    <w:rsid w:val="3ECE19C5"/>
    <w:rsid w:val="3EDB2215"/>
    <w:rsid w:val="3EF0035D"/>
    <w:rsid w:val="3EF93EC6"/>
    <w:rsid w:val="3F031D94"/>
    <w:rsid w:val="3F0A7CAA"/>
    <w:rsid w:val="3F134F7F"/>
    <w:rsid w:val="3F1631FF"/>
    <w:rsid w:val="3F21456B"/>
    <w:rsid w:val="3F236C32"/>
    <w:rsid w:val="3F2F32EA"/>
    <w:rsid w:val="3F3170D9"/>
    <w:rsid w:val="3F422346"/>
    <w:rsid w:val="3F550ADC"/>
    <w:rsid w:val="3F5E1610"/>
    <w:rsid w:val="3F670C38"/>
    <w:rsid w:val="3F681324"/>
    <w:rsid w:val="3F6C1BA4"/>
    <w:rsid w:val="3F762D6F"/>
    <w:rsid w:val="3F7A023A"/>
    <w:rsid w:val="3F7C10FC"/>
    <w:rsid w:val="3F83532E"/>
    <w:rsid w:val="3F8856B5"/>
    <w:rsid w:val="3F8B40BD"/>
    <w:rsid w:val="3F930868"/>
    <w:rsid w:val="3F934217"/>
    <w:rsid w:val="3F962002"/>
    <w:rsid w:val="3F965BB2"/>
    <w:rsid w:val="3F9B7174"/>
    <w:rsid w:val="3FA644C2"/>
    <w:rsid w:val="3FAB1880"/>
    <w:rsid w:val="3FB50F38"/>
    <w:rsid w:val="3FB54853"/>
    <w:rsid w:val="3FBD5018"/>
    <w:rsid w:val="3FC053E5"/>
    <w:rsid w:val="3FCC3495"/>
    <w:rsid w:val="3FE25C81"/>
    <w:rsid w:val="3FEA61F9"/>
    <w:rsid w:val="3FF24087"/>
    <w:rsid w:val="3FF43CAF"/>
    <w:rsid w:val="3FF670C7"/>
    <w:rsid w:val="3FF86895"/>
    <w:rsid w:val="4007501B"/>
    <w:rsid w:val="4015090B"/>
    <w:rsid w:val="401F4A10"/>
    <w:rsid w:val="4023411A"/>
    <w:rsid w:val="40521C95"/>
    <w:rsid w:val="40563D2D"/>
    <w:rsid w:val="4066111B"/>
    <w:rsid w:val="40691CA7"/>
    <w:rsid w:val="40695901"/>
    <w:rsid w:val="406A271A"/>
    <w:rsid w:val="406F54FB"/>
    <w:rsid w:val="40740E4A"/>
    <w:rsid w:val="40794FB6"/>
    <w:rsid w:val="40867833"/>
    <w:rsid w:val="408F586C"/>
    <w:rsid w:val="409810C9"/>
    <w:rsid w:val="40A07238"/>
    <w:rsid w:val="40A13FD6"/>
    <w:rsid w:val="40A57D9F"/>
    <w:rsid w:val="40A85BF0"/>
    <w:rsid w:val="40B051F3"/>
    <w:rsid w:val="40B27C17"/>
    <w:rsid w:val="40B53B90"/>
    <w:rsid w:val="40BD034E"/>
    <w:rsid w:val="40C8069E"/>
    <w:rsid w:val="40DA2096"/>
    <w:rsid w:val="40DA7E5D"/>
    <w:rsid w:val="40DE7663"/>
    <w:rsid w:val="40E60CE6"/>
    <w:rsid w:val="40E61E5B"/>
    <w:rsid w:val="40FE4F71"/>
    <w:rsid w:val="41087F29"/>
    <w:rsid w:val="41100B20"/>
    <w:rsid w:val="411E0EC9"/>
    <w:rsid w:val="41295EBD"/>
    <w:rsid w:val="412A4432"/>
    <w:rsid w:val="41380186"/>
    <w:rsid w:val="413B6128"/>
    <w:rsid w:val="41505D66"/>
    <w:rsid w:val="41571F40"/>
    <w:rsid w:val="416D54A3"/>
    <w:rsid w:val="41713C85"/>
    <w:rsid w:val="417400C4"/>
    <w:rsid w:val="417726B9"/>
    <w:rsid w:val="4181323D"/>
    <w:rsid w:val="418332F0"/>
    <w:rsid w:val="41941323"/>
    <w:rsid w:val="419B4640"/>
    <w:rsid w:val="41A035CA"/>
    <w:rsid w:val="41A62120"/>
    <w:rsid w:val="41AD1949"/>
    <w:rsid w:val="41B53D89"/>
    <w:rsid w:val="41C47A33"/>
    <w:rsid w:val="41D46A56"/>
    <w:rsid w:val="41D525DA"/>
    <w:rsid w:val="41D80E88"/>
    <w:rsid w:val="41E625A5"/>
    <w:rsid w:val="41E90AAA"/>
    <w:rsid w:val="41F34123"/>
    <w:rsid w:val="41FE70AB"/>
    <w:rsid w:val="42090182"/>
    <w:rsid w:val="42090F8E"/>
    <w:rsid w:val="42120D0B"/>
    <w:rsid w:val="42155A03"/>
    <w:rsid w:val="4215651E"/>
    <w:rsid w:val="42185FDB"/>
    <w:rsid w:val="421D0195"/>
    <w:rsid w:val="42216EEA"/>
    <w:rsid w:val="422752B7"/>
    <w:rsid w:val="42275406"/>
    <w:rsid w:val="42296DEC"/>
    <w:rsid w:val="423B0441"/>
    <w:rsid w:val="423D585D"/>
    <w:rsid w:val="423E42FC"/>
    <w:rsid w:val="424840CD"/>
    <w:rsid w:val="4253534E"/>
    <w:rsid w:val="426117C4"/>
    <w:rsid w:val="4265141C"/>
    <w:rsid w:val="426F6E7C"/>
    <w:rsid w:val="42735632"/>
    <w:rsid w:val="427D06E7"/>
    <w:rsid w:val="42844205"/>
    <w:rsid w:val="42990C90"/>
    <w:rsid w:val="42AB4782"/>
    <w:rsid w:val="42B11AAE"/>
    <w:rsid w:val="42C765A5"/>
    <w:rsid w:val="42CF2B31"/>
    <w:rsid w:val="42DF5F59"/>
    <w:rsid w:val="42E04191"/>
    <w:rsid w:val="42E87865"/>
    <w:rsid w:val="42E95109"/>
    <w:rsid w:val="42E95253"/>
    <w:rsid w:val="42EA58E0"/>
    <w:rsid w:val="42EE725A"/>
    <w:rsid w:val="42F52004"/>
    <w:rsid w:val="42F66C55"/>
    <w:rsid w:val="42FA2A91"/>
    <w:rsid w:val="43001CB9"/>
    <w:rsid w:val="43044C57"/>
    <w:rsid w:val="4329572A"/>
    <w:rsid w:val="433B24A0"/>
    <w:rsid w:val="433C738F"/>
    <w:rsid w:val="43467187"/>
    <w:rsid w:val="43597916"/>
    <w:rsid w:val="435C1253"/>
    <w:rsid w:val="435D20C0"/>
    <w:rsid w:val="436347BE"/>
    <w:rsid w:val="43680BC0"/>
    <w:rsid w:val="436D2EBB"/>
    <w:rsid w:val="43701429"/>
    <w:rsid w:val="437307E5"/>
    <w:rsid w:val="43794C7F"/>
    <w:rsid w:val="437B43BE"/>
    <w:rsid w:val="43854319"/>
    <w:rsid w:val="43857D18"/>
    <w:rsid w:val="43993C48"/>
    <w:rsid w:val="43A211EF"/>
    <w:rsid w:val="43A87413"/>
    <w:rsid w:val="43AF4FB7"/>
    <w:rsid w:val="43BA6EC3"/>
    <w:rsid w:val="43BC3C67"/>
    <w:rsid w:val="43CA31A1"/>
    <w:rsid w:val="43D25901"/>
    <w:rsid w:val="43DC59CC"/>
    <w:rsid w:val="43E24B9C"/>
    <w:rsid w:val="43E8071E"/>
    <w:rsid w:val="43EB5AC8"/>
    <w:rsid w:val="43F01347"/>
    <w:rsid w:val="43F11031"/>
    <w:rsid w:val="43FC5C6E"/>
    <w:rsid w:val="441052D5"/>
    <w:rsid w:val="44194FF0"/>
    <w:rsid w:val="442E4474"/>
    <w:rsid w:val="4432199E"/>
    <w:rsid w:val="44355499"/>
    <w:rsid w:val="443A0BEA"/>
    <w:rsid w:val="44440DD1"/>
    <w:rsid w:val="44452CDD"/>
    <w:rsid w:val="444E3E25"/>
    <w:rsid w:val="44515330"/>
    <w:rsid w:val="445D3225"/>
    <w:rsid w:val="44634B7E"/>
    <w:rsid w:val="4471047C"/>
    <w:rsid w:val="447C0C8F"/>
    <w:rsid w:val="44874BAF"/>
    <w:rsid w:val="44A4571B"/>
    <w:rsid w:val="44AC5C18"/>
    <w:rsid w:val="44C52726"/>
    <w:rsid w:val="44CA64FF"/>
    <w:rsid w:val="44CC5DF6"/>
    <w:rsid w:val="44D876DA"/>
    <w:rsid w:val="44DA2842"/>
    <w:rsid w:val="44DC50C3"/>
    <w:rsid w:val="44DE790C"/>
    <w:rsid w:val="44EC255A"/>
    <w:rsid w:val="44F31425"/>
    <w:rsid w:val="4502777E"/>
    <w:rsid w:val="45101843"/>
    <w:rsid w:val="451D37CE"/>
    <w:rsid w:val="451E2A60"/>
    <w:rsid w:val="45226889"/>
    <w:rsid w:val="452A1DEB"/>
    <w:rsid w:val="45324F68"/>
    <w:rsid w:val="453C7495"/>
    <w:rsid w:val="45443344"/>
    <w:rsid w:val="45554EB0"/>
    <w:rsid w:val="455D4DB0"/>
    <w:rsid w:val="457006E5"/>
    <w:rsid w:val="45822BC6"/>
    <w:rsid w:val="45846DC4"/>
    <w:rsid w:val="45857B2D"/>
    <w:rsid w:val="45871447"/>
    <w:rsid w:val="458E50C0"/>
    <w:rsid w:val="458E7BC5"/>
    <w:rsid w:val="45932715"/>
    <w:rsid w:val="45985EF4"/>
    <w:rsid w:val="45A41CB0"/>
    <w:rsid w:val="45AC7F3F"/>
    <w:rsid w:val="45B51F8C"/>
    <w:rsid w:val="45B656AD"/>
    <w:rsid w:val="45D83C30"/>
    <w:rsid w:val="45DA5AF1"/>
    <w:rsid w:val="45ED2A31"/>
    <w:rsid w:val="45F66B1C"/>
    <w:rsid w:val="460A1ED9"/>
    <w:rsid w:val="460B76AA"/>
    <w:rsid w:val="460D355E"/>
    <w:rsid w:val="460F61D9"/>
    <w:rsid w:val="46141828"/>
    <w:rsid w:val="46182765"/>
    <w:rsid w:val="46264A59"/>
    <w:rsid w:val="4634567E"/>
    <w:rsid w:val="463637F2"/>
    <w:rsid w:val="463B5BBD"/>
    <w:rsid w:val="46521507"/>
    <w:rsid w:val="46534B64"/>
    <w:rsid w:val="46544E2B"/>
    <w:rsid w:val="4660145D"/>
    <w:rsid w:val="466622E2"/>
    <w:rsid w:val="46796D8C"/>
    <w:rsid w:val="4683688F"/>
    <w:rsid w:val="468F3997"/>
    <w:rsid w:val="46905939"/>
    <w:rsid w:val="46A11681"/>
    <w:rsid w:val="46AB287F"/>
    <w:rsid w:val="46AC68E6"/>
    <w:rsid w:val="46B74920"/>
    <w:rsid w:val="46B93779"/>
    <w:rsid w:val="46C36BDC"/>
    <w:rsid w:val="46C6394F"/>
    <w:rsid w:val="46C75724"/>
    <w:rsid w:val="46D81C31"/>
    <w:rsid w:val="46DB0F67"/>
    <w:rsid w:val="46E25D9B"/>
    <w:rsid w:val="46EF36DE"/>
    <w:rsid w:val="46F22A99"/>
    <w:rsid w:val="46FD0309"/>
    <w:rsid w:val="46FD469F"/>
    <w:rsid w:val="470A174F"/>
    <w:rsid w:val="47177AA0"/>
    <w:rsid w:val="471D6127"/>
    <w:rsid w:val="47214F76"/>
    <w:rsid w:val="472F3272"/>
    <w:rsid w:val="47355696"/>
    <w:rsid w:val="474A48B7"/>
    <w:rsid w:val="474B7327"/>
    <w:rsid w:val="474F5A0F"/>
    <w:rsid w:val="4750780E"/>
    <w:rsid w:val="47545364"/>
    <w:rsid w:val="475B7AAB"/>
    <w:rsid w:val="4762562B"/>
    <w:rsid w:val="47751D27"/>
    <w:rsid w:val="477F33DA"/>
    <w:rsid w:val="477F5593"/>
    <w:rsid w:val="47830CDA"/>
    <w:rsid w:val="47865BDE"/>
    <w:rsid w:val="478D306E"/>
    <w:rsid w:val="47974890"/>
    <w:rsid w:val="47A92F08"/>
    <w:rsid w:val="47B40984"/>
    <w:rsid w:val="47BB32A8"/>
    <w:rsid w:val="47C20970"/>
    <w:rsid w:val="47C45BCF"/>
    <w:rsid w:val="47D254B1"/>
    <w:rsid w:val="47E1011D"/>
    <w:rsid w:val="47E94E74"/>
    <w:rsid w:val="48062FF3"/>
    <w:rsid w:val="48086873"/>
    <w:rsid w:val="4817768A"/>
    <w:rsid w:val="481C030E"/>
    <w:rsid w:val="48234C8E"/>
    <w:rsid w:val="48235C51"/>
    <w:rsid w:val="48342F49"/>
    <w:rsid w:val="485965C0"/>
    <w:rsid w:val="48603F44"/>
    <w:rsid w:val="486D2C4D"/>
    <w:rsid w:val="488A44F8"/>
    <w:rsid w:val="489602D3"/>
    <w:rsid w:val="48A410B7"/>
    <w:rsid w:val="48A865CB"/>
    <w:rsid w:val="48AE7258"/>
    <w:rsid w:val="48B142DA"/>
    <w:rsid w:val="48C14239"/>
    <w:rsid w:val="48C93D40"/>
    <w:rsid w:val="48D77498"/>
    <w:rsid w:val="48DC1C6D"/>
    <w:rsid w:val="48E174E8"/>
    <w:rsid w:val="48F439A3"/>
    <w:rsid w:val="48F644C0"/>
    <w:rsid w:val="48F9404E"/>
    <w:rsid w:val="4902479E"/>
    <w:rsid w:val="491653B2"/>
    <w:rsid w:val="491D771E"/>
    <w:rsid w:val="491F77A2"/>
    <w:rsid w:val="492314D7"/>
    <w:rsid w:val="492777C5"/>
    <w:rsid w:val="4932019F"/>
    <w:rsid w:val="493A34E2"/>
    <w:rsid w:val="493A52FA"/>
    <w:rsid w:val="493D6B1C"/>
    <w:rsid w:val="49482184"/>
    <w:rsid w:val="494D225E"/>
    <w:rsid w:val="49520276"/>
    <w:rsid w:val="49660672"/>
    <w:rsid w:val="49727AC3"/>
    <w:rsid w:val="49751D05"/>
    <w:rsid w:val="49773F76"/>
    <w:rsid w:val="497845D8"/>
    <w:rsid w:val="49804750"/>
    <w:rsid w:val="498A493C"/>
    <w:rsid w:val="498F6537"/>
    <w:rsid w:val="499A6B74"/>
    <w:rsid w:val="49BC3898"/>
    <w:rsid w:val="49CB083B"/>
    <w:rsid w:val="49EF2DFD"/>
    <w:rsid w:val="49F11CF3"/>
    <w:rsid w:val="49F4410B"/>
    <w:rsid w:val="4A040290"/>
    <w:rsid w:val="4A0A6C1C"/>
    <w:rsid w:val="4A0C2C79"/>
    <w:rsid w:val="4A1D35D9"/>
    <w:rsid w:val="4A277F86"/>
    <w:rsid w:val="4A3157AD"/>
    <w:rsid w:val="4A3967BF"/>
    <w:rsid w:val="4A531CEF"/>
    <w:rsid w:val="4A5A7BB1"/>
    <w:rsid w:val="4A600716"/>
    <w:rsid w:val="4A6179EF"/>
    <w:rsid w:val="4A6E64CD"/>
    <w:rsid w:val="4A7A4CF8"/>
    <w:rsid w:val="4A7E3B5A"/>
    <w:rsid w:val="4A931DFA"/>
    <w:rsid w:val="4A970310"/>
    <w:rsid w:val="4AA72E78"/>
    <w:rsid w:val="4AAC0E34"/>
    <w:rsid w:val="4AB03279"/>
    <w:rsid w:val="4AB10D70"/>
    <w:rsid w:val="4AB147EE"/>
    <w:rsid w:val="4AB21D37"/>
    <w:rsid w:val="4AC62D36"/>
    <w:rsid w:val="4ACF0CC1"/>
    <w:rsid w:val="4AD26E16"/>
    <w:rsid w:val="4ADB00A2"/>
    <w:rsid w:val="4ADE1EB0"/>
    <w:rsid w:val="4AE17692"/>
    <w:rsid w:val="4AF07926"/>
    <w:rsid w:val="4AF90DB4"/>
    <w:rsid w:val="4B1B2AA5"/>
    <w:rsid w:val="4B247201"/>
    <w:rsid w:val="4B4175BF"/>
    <w:rsid w:val="4B503302"/>
    <w:rsid w:val="4B522F18"/>
    <w:rsid w:val="4B52582C"/>
    <w:rsid w:val="4B5E2D53"/>
    <w:rsid w:val="4B62164E"/>
    <w:rsid w:val="4B6773C9"/>
    <w:rsid w:val="4B686BA1"/>
    <w:rsid w:val="4B6E414A"/>
    <w:rsid w:val="4B8048DC"/>
    <w:rsid w:val="4B872CD4"/>
    <w:rsid w:val="4B8759E8"/>
    <w:rsid w:val="4B886F78"/>
    <w:rsid w:val="4B9C3290"/>
    <w:rsid w:val="4BAD2E2A"/>
    <w:rsid w:val="4BB1409C"/>
    <w:rsid w:val="4BC71565"/>
    <w:rsid w:val="4BCF6DD7"/>
    <w:rsid w:val="4BD503F2"/>
    <w:rsid w:val="4BD94749"/>
    <w:rsid w:val="4BE66703"/>
    <w:rsid w:val="4BF5630B"/>
    <w:rsid w:val="4BFF5376"/>
    <w:rsid w:val="4C0D2006"/>
    <w:rsid w:val="4C1262DB"/>
    <w:rsid w:val="4C23705A"/>
    <w:rsid w:val="4C2E077C"/>
    <w:rsid w:val="4C36437B"/>
    <w:rsid w:val="4C3C6351"/>
    <w:rsid w:val="4C3E3C6C"/>
    <w:rsid w:val="4C522197"/>
    <w:rsid w:val="4C652558"/>
    <w:rsid w:val="4C657435"/>
    <w:rsid w:val="4C72732A"/>
    <w:rsid w:val="4C777FBB"/>
    <w:rsid w:val="4C8F7140"/>
    <w:rsid w:val="4C9C7169"/>
    <w:rsid w:val="4CB07F04"/>
    <w:rsid w:val="4CBE4A4C"/>
    <w:rsid w:val="4CC6223E"/>
    <w:rsid w:val="4CCC3241"/>
    <w:rsid w:val="4CCE4160"/>
    <w:rsid w:val="4CCF3655"/>
    <w:rsid w:val="4CDF35F9"/>
    <w:rsid w:val="4CEC314D"/>
    <w:rsid w:val="4CF12858"/>
    <w:rsid w:val="4CF2301E"/>
    <w:rsid w:val="4CF57DDD"/>
    <w:rsid w:val="4CF614E3"/>
    <w:rsid w:val="4CF66D26"/>
    <w:rsid w:val="4D0454A5"/>
    <w:rsid w:val="4D161017"/>
    <w:rsid w:val="4D1841D6"/>
    <w:rsid w:val="4D1A5368"/>
    <w:rsid w:val="4D225162"/>
    <w:rsid w:val="4D2A7228"/>
    <w:rsid w:val="4D2C448A"/>
    <w:rsid w:val="4D3963EC"/>
    <w:rsid w:val="4D4E5FDC"/>
    <w:rsid w:val="4D5A6A4B"/>
    <w:rsid w:val="4D6D4EB8"/>
    <w:rsid w:val="4D6F7A84"/>
    <w:rsid w:val="4D735B85"/>
    <w:rsid w:val="4D7B0F4C"/>
    <w:rsid w:val="4D801AE9"/>
    <w:rsid w:val="4D860D54"/>
    <w:rsid w:val="4D931235"/>
    <w:rsid w:val="4D942C23"/>
    <w:rsid w:val="4D9D541B"/>
    <w:rsid w:val="4D9E734A"/>
    <w:rsid w:val="4DAB739C"/>
    <w:rsid w:val="4DAC5D4A"/>
    <w:rsid w:val="4DB20768"/>
    <w:rsid w:val="4DB56C67"/>
    <w:rsid w:val="4DB96A27"/>
    <w:rsid w:val="4DD15D09"/>
    <w:rsid w:val="4DD8746D"/>
    <w:rsid w:val="4DD87902"/>
    <w:rsid w:val="4DDD5B52"/>
    <w:rsid w:val="4DE3629A"/>
    <w:rsid w:val="4DEA06A3"/>
    <w:rsid w:val="4DEB3E13"/>
    <w:rsid w:val="4DEC6F5F"/>
    <w:rsid w:val="4DED254F"/>
    <w:rsid w:val="4DF207CB"/>
    <w:rsid w:val="4E020ED2"/>
    <w:rsid w:val="4E075BBE"/>
    <w:rsid w:val="4E0E50FD"/>
    <w:rsid w:val="4E0F0FF2"/>
    <w:rsid w:val="4E1009D6"/>
    <w:rsid w:val="4E102275"/>
    <w:rsid w:val="4E134224"/>
    <w:rsid w:val="4E1E31CE"/>
    <w:rsid w:val="4E341210"/>
    <w:rsid w:val="4E356634"/>
    <w:rsid w:val="4E387C42"/>
    <w:rsid w:val="4E3C2A28"/>
    <w:rsid w:val="4E3D6C61"/>
    <w:rsid w:val="4E441F33"/>
    <w:rsid w:val="4E461300"/>
    <w:rsid w:val="4E604FB7"/>
    <w:rsid w:val="4E804461"/>
    <w:rsid w:val="4E874F91"/>
    <w:rsid w:val="4E8F452D"/>
    <w:rsid w:val="4E9A31CD"/>
    <w:rsid w:val="4EA879E5"/>
    <w:rsid w:val="4EA942F7"/>
    <w:rsid w:val="4EAD349F"/>
    <w:rsid w:val="4ECD7F40"/>
    <w:rsid w:val="4ED13601"/>
    <w:rsid w:val="4ED96B17"/>
    <w:rsid w:val="4EE250F1"/>
    <w:rsid w:val="4EF169A5"/>
    <w:rsid w:val="4EF441BE"/>
    <w:rsid w:val="4F0D2697"/>
    <w:rsid w:val="4F0E0A84"/>
    <w:rsid w:val="4F12081A"/>
    <w:rsid w:val="4F157EE0"/>
    <w:rsid w:val="4F166DED"/>
    <w:rsid w:val="4F4A04C8"/>
    <w:rsid w:val="4F5D207A"/>
    <w:rsid w:val="4F660E1F"/>
    <w:rsid w:val="4F755DFE"/>
    <w:rsid w:val="4F7D1FC9"/>
    <w:rsid w:val="4F8823CF"/>
    <w:rsid w:val="4F9204FB"/>
    <w:rsid w:val="4F984F45"/>
    <w:rsid w:val="4F9B1410"/>
    <w:rsid w:val="4F9C708D"/>
    <w:rsid w:val="4FA04C11"/>
    <w:rsid w:val="4FB314D0"/>
    <w:rsid w:val="4FE775A6"/>
    <w:rsid w:val="4FF35C58"/>
    <w:rsid w:val="500C0AB2"/>
    <w:rsid w:val="500E631C"/>
    <w:rsid w:val="501D655D"/>
    <w:rsid w:val="50203CEA"/>
    <w:rsid w:val="50285A2C"/>
    <w:rsid w:val="50313280"/>
    <w:rsid w:val="50376D81"/>
    <w:rsid w:val="503928CA"/>
    <w:rsid w:val="504C2D5F"/>
    <w:rsid w:val="504F7603"/>
    <w:rsid w:val="506E44B4"/>
    <w:rsid w:val="50730E90"/>
    <w:rsid w:val="50732284"/>
    <w:rsid w:val="50795AFD"/>
    <w:rsid w:val="50863127"/>
    <w:rsid w:val="50863B06"/>
    <w:rsid w:val="508C25B9"/>
    <w:rsid w:val="509543DB"/>
    <w:rsid w:val="50A021F7"/>
    <w:rsid w:val="50A860D0"/>
    <w:rsid w:val="50AF36FD"/>
    <w:rsid w:val="50AF4954"/>
    <w:rsid w:val="50BE1456"/>
    <w:rsid w:val="50BF2304"/>
    <w:rsid w:val="50C565D2"/>
    <w:rsid w:val="50D05DA1"/>
    <w:rsid w:val="50D40A17"/>
    <w:rsid w:val="50D47589"/>
    <w:rsid w:val="50D754F8"/>
    <w:rsid w:val="50DE7831"/>
    <w:rsid w:val="50E62B06"/>
    <w:rsid w:val="50F72525"/>
    <w:rsid w:val="50F80A55"/>
    <w:rsid w:val="50FC1A49"/>
    <w:rsid w:val="51211D57"/>
    <w:rsid w:val="51260B35"/>
    <w:rsid w:val="51435A46"/>
    <w:rsid w:val="51442E07"/>
    <w:rsid w:val="514A6FFB"/>
    <w:rsid w:val="51562741"/>
    <w:rsid w:val="515C3B18"/>
    <w:rsid w:val="517204A6"/>
    <w:rsid w:val="5177527C"/>
    <w:rsid w:val="51793DA9"/>
    <w:rsid w:val="517B6113"/>
    <w:rsid w:val="518273EA"/>
    <w:rsid w:val="51881F31"/>
    <w:rsid w:val="518E40A9"/>
    <w:rsid w:val="51943EC8"/>
    <w:rsid w:val="51962975"/>
    <w:rsid w:val="5199059E"/>
    <w:rsid w:val="51AC1E9E"/>
    <w:rsid w:val="51B10F1D"/>
    <w:rsid w:val="51B42547"/>
    <w:rsid w:val="51B450AC"/>
    <w:rsid w:val="51BD114D"/>
    <w:rsid w:val="51C252DA"/>
    <w:rsid w:val="51C87132"/>
    <w:rsid w:val="51C9680D"/>
    <w:rsid w:val="51D0013B"/>
    <w:rsid w:val="51D61E74"/>
    <w:rsid w:val="51DA2BD2"/>
    <w:rsid w:val="51ED08A6"/>
    <w:rsid w:val="51ED3362"/>
    <w:rsid w:val="520F08BE"/>
    <w:rsid w:val="521B7ECD"/>
    <w:rsid w:val="52260B65"/>
    <w:rsid w:val="52304419"/>
    <w:rsid w:val="52386CEC"/>
    <w:rsid w:val="524674F7"/>
    <w:rsid w:val="52480A37"/>
    <w:rsid w:val="524970BD"/>
    <w:rsid w:val="52504855"/>
    <w:rsid w:val="525B50A8"/>
    <w:rsid w:val="526076EF"/>
    <w:rsid w:val="52693289"/>
    <w:rsid w:val="526E31B6"/>
    <w:rsid w:val="526E7ED2"/>
    <w:rsid w:val="527620FC"/>
    <w:rsid w:val="527C3649"/>
    <w:rsid w:val="5281620D"/>
    <w:rsid w:val="52825985"/>
    <w:rsid w:val="528E69EC"/>
    <w:rsid w:val="52967716"/>
    <w:rsid w:val="52A42CCC"/>
    <w:rsid w:val="52A56DC6"/>
    <w:rsid w:val="52A80C43"/>
    <w:rsid w:val="52AC3664"/>
    <w:rsid w:val="52AF0F7D"/>
    <w:rsid w:val="52B07006"/>
    <w:rsid w:val="52B10EFB"/>
    <w:rsid w:val="52B456C3"/>
    <w:rsid w:val="52B539A9"/>
    <w:rsid w:val="52B872E7"/>
    <w:rsid w:val="52BB3238"/>
    <w:rsid w:val="52BC0670"/>
    <w:rsid w:val="52CC342C"/>
    <w:rsid w:val="52CF01ED"/>
    <w:rsid w:val="52D50AC1"/>
    <w:rsid w:val="52E22E69"/>
    <w:rsid w:val="52E84F2C"/>
    <w:rsid w:val="52F14F35"/>
    <w:rsid w:val="52F17E04"/>
    <w:rsid w:val="52FB2804"/>
    <w:rsid w:val="53217C3D"/>
    <w:rsid w:val="53297760"/>
    <w:rsid w:val="532F1732"/>
    <w:rsid w:val="533D4E63"/>
    <w:rsid w:val="533E62F8"/>
    <w:rsid w:val="534779B2"/>
    <w:rsid w:val="53484340"/>
    <w:rsid w:val="53520F44"/>
    <w:rsid w:val="53545DC0"/>
    <w:rsid w:val="53546CCD"/>
    <w:rsid w:val="53563EF0"/>
    <w:rsid w:val="53572784"/>
    <w:rsid w:val="535C37A1"/>
    <w:rsid w:val="53603665"/>
    <w:rsid w:val="53782A83"/>
    <w:rsid w:val="53844AFD"/>
    <w:rsid w:val="53875F15"/>
    <w:rsid w:val="53A10CC3"/>
    <w:rsid w:val="53AC1A27"/>
    <w:rsid w:val="53C96D30"/>
    <w:rsid w:val="53D33100"/>
    <w:rsid w:val="53D95AEF"/>
    <w:rsid w:val="53DB75DE"/>
    <w:rsid w:val="53DC2107"/>
    <w:rsid w:val="53F2485F"/>
    <w:rsid w:val="53FC6E5F"/>
    <w:rsid w:val="541135EA"/>
    <w:rsid w:val="541401B6"/>
    <w:rsid w:val="54145C48"/>
    <w:rsid w:val="541E1D9D"/>
    <w:rsid w:val="54246846"/>
    <w:rsid w:val="542D06C1"/>
    <w:rsid w:val="542D2ABB"/>
    <w:rsid w:val="544124DA"/>
    <w:rsid w:val="54507B50"/>
    <w:rsid w:val="545C75FC"/>
    <w:rsid w:val="54752B1E"/>
    <w:rsid w:val="549F730D"/>
    <w:rsid w:val="54A51AE9"/>
    <w:rsid w:val="54AC3A60"/>
    <w:rsid w:val="54AD0927"/>
    <w:rsid w:val="54C53892"/>
    <w:rsid w:val="54DC7917"/>
    <w:rsid w:val="54DD27EF"/>
    <w:rsid w:val="54F23679"/>
    <w:rsid w:val="54FC72E7"/>
    <w:rsid w:val="5514129F"/>
    <w:rsid w:val="55273FCD"/>
    <w:rsid w:val="554140C0"/>
    <w:rsid w:val="554D0417"/>
    <w:rsid w:val="55552232"/>
    <w:rsid w:val="5557080D"/>
    <w:rsid w:val="555E5B69"/>
    <w:rsid w:val="55722517"/>
    <w:rsid w:val="5577734F"/>
    <w:rsid w:val="558B66D8"/>
    <w:rsid w:val="55AE318B"/>
    <w:rsid w:val="55B24298"/>
    <w:rsid w:val="55B66EA9"/>
    <w:rsid w:val="55B90631"/>
    <w:rsid w:val="55C54744"/>
    <w:rsid w:val="55D50F85"/>
    <w:rsid w:val="55E03F2A"/>
    <w:rsid w:val="55E64BA0"/>
    <w:rsid w:val="55EA5C23"/>
    <w:rsid w:val="55ED5F20"/>
    <w:rsid w:val="55F0018D"/>
    <w:rsid w:val="55F53AFC"/>
    <w:rsid w:val="55F812E5"/>
    <w:rsid w:val="55FE09EF"/>
    <w:rsid w:val="56004A54"/>
    <w:rsid w:val="560715AF"/>
    <w:rsid w:val="5608335A"/>
    <w:rsid w:val="561359EE"/>
    <w:rsid w:val="56152421"/>
    <w:rsid w:val="561A5557"/>
    <w:rsid w:val="561A5CC5"/>
    <w:rsid w:val="56211189"/>
    <w:rsid w:val="56234DE5"/>
    <w:rsid w:val="562544F5"/>
    <w:rsid w:val="562D6BFD"/>
    <w:rsid w:val="5647644B"/>
    <w:rsid w:val="564C2742"/>
    <w:rsid w:val="565A4E94"/>
    <w:rsid w:val="56693F98"/>
    <w:rsid w:val="566966FF"/>
    <w:rsid w:val="567A004A"/>
    <w:rsid w:val="567E6965"/>
    <w:rsid w:val="56811543"/>
    <w:rsid w:val="569322AE"/>
    <w:rsid w:val="56B02EC6"/>
    <w:rsid w:val="56B3062D"/>
    <w:rsid w:val="56C27DD3"/>
    <w:rsid w:val="56C8754B"/>
    <w:rsid w:val="56D42B5B"/>
    <w:rsid w:val="56D606C1"/>
    <w:rsid w:val="56EC4688"/>
    <w:rsid w:val="571C38B8"/>
    <w:rsid w:val="57221B93"/>
    <w:rsid w:val="572B18C7"/>
    <w:rsid w:val="57335850"/>
    <w:rsid w:val="57391603"/>
    <w:rsid w:val="573D226B"/>
    <w:rsid w:val="574C1654"/>
    <w:rsid w:val="575901C2"/>
    <w:rsid w:val="576D26A9"/>
    <w:rsid w:val="57766CAC"/>
    <w:rsid w:val="577778FA"/>
    <w:rsid w:val="577907F0"/>
    <w:rsid w:val="5788330B"/>
    <w:rsid w:val="579A1782"/>
    <w:rsid w:val="57A35772"/>
    <w:rsid w:val="57AE5329"/>
    <w:rsid w:val="57B60070"/>
    <w:rsid w:val="57C00799"/>
    <w:rsid w:val="57D4101D"/>
    <w:rsid w:val="57D44560"/>
    <w:rsid w:val="57D77A25"/>
    <w:rsid w:val="57DB10FB"/>
    <w:rsid w:val="57DB11BD"/>
    <w:rsid w:val="57E834A2"/>
    <w:rsid w:val="57F12DB4"/>
    <w:rsid w:val="57F8412B"/>
    <w:rsid w:val="58017F76"/>
    <w:rsid w:val="580716EC"/>
    <w:rsid w:val="58082C01"/>
    <w:rsid w:val="580E5D24"/>
    <w:rsid w:val="58121B6C"/>
    <w:rsid w:val="581A074B"/>
    <w:rsid w:val="581A5B3F"/>
    <w:rsid w:val="581F6147"/>
    <w:rsid w:val="58226E92"/>
    <w:rsid w:val="582B79FF"/>
    <w:rsid w:val="582E4BD6"/>
    <w:rsid w:val="583B5073"/>
    <w:rsid w:val="584359FF"/>
    <w:rsid w:val="584875A8"/>
    <w:rsid w:val="584B1ADD"/>
    <w:rsid w:val="58537B90"/>
    <w:rsid w:val="58592FE0"/>
    <w:rsid w:val="585C7C48"/>
    <w:rsid w:val="58620F31"/>
    <w:rsid w:val="5862592F"/>
    <w:rsid w:val="5863279D"/>
    <w:rsid w:val="586872EE"/>
    <w:rsid w:val="586918CC"/>
    <w:rsid w:val="586C42BC"/>
    <w:rsid w:val="586E2815"/>
    <w:rsid w:val="587358E0"/>
    <w:rsid w:val="588F1080"/>
    <w:rsid w:val="588F675C"/>
    <w:rsid w:val="58946D0E"/>
    <w:rsid w:val="58971033"/>
    <w:rsid w:val="589A0659"/>
    <w:rsid w:val="58AB3F07"/>
    <w:rsid w:val="58B56CE8"/>
    <w:rsid w:val="58B846B3"/>
    <w:rsid w:val="58E330C8"/>
    <w:rsid w:val="58E85386"/>
    <w:rsid w:val="59030B08"/>
    <w:rsid w:val="591401CB"/>
    <w:rsid w:val="591F1CDA"/>
    <w:rsid w:val="59367F72"/>
    <w:rsid w:val="59463409"/>
    <w:rsid w:val="5957668E"/>
    <w:rsid w:val="5965368B"/>
    <w:rsid w:val="59681057"/>
    <w:rsid w:val="596C24C7"/>
    <w:rsid w:val="59714F71"/>
    <w:rsid w:val="597C0D6F"/>
    <w:rsid w:val="59812D37"/>
    <w:rsid w:val="59A03E90"/>
    <w:rsid w:val="59B2150F"/>
    <w:rsid w:val="59B83169"/>
    <w:rsid w:val="59CB6F31"/>
    <w:rsid w:val="59E206C0"/>
    <w:rsid w:val="5A186290"/>
    <w:rsid w:val="5A5233BE"/>
    <w:rsid w:val="5A576048"/>
    <w:rsid w:val="5A6D5BE1"/>
    <w:rsid w:val="5A720F24"/>
    <w:rsid w:val="5A7A381F"/>
    <w:rsid w:val="5A89644C"/>
    <w:rsid w:val="5A981C74"/>
    <w:rsid w:val="5A98598F"/>
    <w:rsid w:val="5AA03DBB"/>
    <w:rsid w:val="5AAD74F4"/>
    <w:rsid w:val="5AB87777"/>
    <w:rsid w:val="5ABD19AA"/>
    <w:rsid w:val="5AC454BB"/>
    <w:rsid w:val="5AD300F0"/>
    <w:rsid w:val="5AD43026"/>
    <w:rsid w:val="5ADC3BA5"/>
    <w:rsid w:val="5AEA30B4"/>
    <w:rsid w:val="5AED3F32"/>
    <w:rsid w:val="5B074E77"/>
    <w:rsid w:val="5B160EAD"/>
    <w:rsid w:val="5B1818B9"/>
    <w:rsid w:val="5B2F1283"/>
    <w:rsid w:val="5B314CED"/>
    <w:rsid w:val="5B554905"/>
    <w:rsid w:val="5B594629"/>
    <w:rsid w:val="5B6A6449"/>
    <w:rsid w:val="5B8E6380"/>
    <w:rsid w:val="5B9C0DEB"/>
    <w:rsid w:val="5B9C6AC2"/>
    <w:rsid w:val="5BAC176B"/>
    <w:rsid w:val="5BAC32DF"/>
    <w:rsid w:val="5BB807C7"/>
    <w:rsid w:val="5BBB238B"/>
    <w:rsid w:val="5BC16DC4"/>
    <w:rsid w:val="5BCA57F8"/>
    <w:rsid w:val="5BD160EB"/>
    <w:rsid w:val="5BD30625"/>
    <w:rsid w:val="5BD55D31"/>
    <w:rsid w:val="5BE04567"/>
    <w:rsid w:val="5BE32C8A"/>
    <w:rsid w:val="5BE94E71"/>
    <w:rsid w:val="5C017942"/>
    <w:rsid w:val="5C062784"/>
    <w:rsid w:val="5C1E78A2"/>
    <w:rsid w:val="5C20357E"/>
    <w:rsid w:val="5C340A5F"/>
    <w:rsid w:val="5C38034D"/>
    <w:rsid w:val="5C3B09BD"/>
    <w:rsid w:val="5C4714FE"/>
    <w:rsid w:val="5C5A68A5"/>
    <w:rsid w:val="5C6175CC"/>
    <w:rsid w:val="5C7242C8"/>
    <w:rsid w:val="5C75791D"/>
    <w:rsid w:val="5C7B0CDF"/>
    <w:rsid w:val="5C7D5D35"/>
    <w:rsid w:val="5C884007"/>
    <w:rsid w:val="5C93050E"/>
    <w:rsid w:val="5CA106E7"/>
    <w:rsid w:val="5CCA018B"/>
    <w:rsid w:val="5CE1460A"/>
    <w:rsid w:val="5CE60B7F"/>
    <w:rsid w:val="5CE838FA"/>
    <w:rsid w:val="5CF42D64"/>
    <w:rsid w:val="5CF7088A"/>
    <w:rsid w:val="5D1D7118"/>
    <w:rsid w:val="5D1E7A10"/>
    <w:rsid w:val="5D270D18"/>
    <w:rsid w:val="5D2B32FE"/>
    <w:rsid w:val="5D2F23F7"/>
    <w:rsid w:val="5D36758E"/>
    <w:rsid w:val="5D3E61B9"/>
    <w:rsid w:val="5D4846A2"/>
    <w:rsid w:val="5D487BA3"/>
    <w:rsid w:val="5D4F15A8"/>
    <w:rsid w:val="5D500674"/>
    <w:rsid w:val="5D5A4BEC"/>
    <w:rsid w:val="5D5C1A28"/>
    <w:rsid w:val="5D5C652C"/>
    <w:rsid w:val="5D6162A5"/>
    <w:rsid w:val="5D706B74"/>
    <w:rsid w:val="5D750FDD"/>
    <w:rsid w:val="5D8738F8"/>
    <w:rsid w:val="5D8B13C0"/>
    <w:rsid w:val="5D8B1F3D"/>
    <w:rsid w:val="5D97300B"/>
    <w:rsid w:val="5DA10992"/>
    <w:rsid w:val="5DA74074"/>
    <w:rsid w:val="5DC02923"/>
    <w:rsid w:val="5DC06D46"/>
    <w:rsid w:val="5DD82FA9"/>
    <w:rsid w:val="5DDC7742"/>
    <w:rsid w:val="5DF1454D"/>
    <w:rsid w:val="5DF2648F"/>
    <w:rsid w:val="5E0E2935"/>
    <w:rsid w:val="5E1921A6"/>
    <w:rsid w:val="5E25219E"/>
    <w:rsid w:val="5E263ABC"/>
    <w:rsid w:val="5E2F55D3"/>
    <w:rsid w:val="5E3026D0"/>
    <w:rsid w:val="5E323FAA"/>
    <w:rsid w:val="5E343260"/>
    <w:rsid w:val="5E377EF7"/>
    <w:rsid w:val="5E3E434A"/>
    <w:rsid w:val="5E4366AC"/>
    <w:rsid w:val="5E4D73B6"/>
    <w:rsid w:val="5E701F0E"/>
    <w:rsid w:val="5E7A1933"/>
    <w:rsid w:val="5E8A1A6E"/>
    <w:rsid w:val="5E9811D9"/>
    <w:rsid w:val="5E997574"/>
    <w:rsid w:val="5E9F14F4"/>
    <w:rsid w:val="5E9F64BF"/>
    <w:rsid w:val="5EA14A19"/>
    <w:rsid w:val="5EAF2C74"/>
    <w:rsid w:val="5EBF52DA"/>
    <w:rsid w:val="5EC31650"/>
    <w:rsid w:val="5EC35DBC"/>
    <w:rsid w:val="5EC41471"/>
    <w:rsid w:val="5EC87B09"/>
    <w:rsid w:val="5ECA4ADE"/>
    <w:rsid w:val="5ED321DA"/>
    <w:rsid w:val="5EDD76CC"/>
    <w:rsid w:val="5F0A0B9A"/>
    <w:rsid w:val="5F0D0D94"/>
    <w:rsid w:val="5F12279D"/>
    <w:rsid w:val="5F150A26"/>
    <w:rsid w:val="5F247E87"/>
    <w:rsid w:val="5F342E15"/>
    <w:rsid w:val="5F3601BE"/>
    <w:rsid w:val="5F45344D"/>
    <w:rsid w:val="5F462962"/>
    <w:rsid w:val="5F4B6D02"/>
    <w:rsid w:val="5F55704A"/>
    <w:rsid w:val="5F5D15EE"/>
    <w:rsid w:val="5F600FDA"/>
    <w:rsid w:val="5F63273B"/>
    <w:rsid w:val="5F762FA8"/>
    <w:rsid w:val="5F844AB2"/>
    <w:rsid w:val="5F8D7D60"/>
    <w:rsid w:val="5F954740"/>
    <w:rsid w:val="5FA038D1"/>
    <w:rsid w:val="5FA91961"/>
    <w:rsid w:val="5FB80A83"/>
    <w:rsid w:val="5FB9725C"/>
    <w:rsid w:val="5FBD34B3"/>
    <w:rsid w:val="5FC258CC"/>
    <w:rsid w:val="5FC631DD"/>
    <w:rsid w:val="5FC966D6"/>
    <w:rsid w:val="5FCA23A5"/>
    <w:rsid w:val="5FE01006"/>
    <w:rsid w:val="5FF22D97"/>
    <w:rsid w:val="5FFE503B"/>
    <w:rsid w:val="6002342E"/>
    <w:rsid w:val="6005464E"/>
    <w:rsid w:val="600D1DCD"/>
    <w:rsid w:val="600E5154"/>
    <w:rsid w:val="600F5C8C"/>
    <w:rsid w:val="60123D7D"/>
    <w:rsid w:val="60235790"/>
    <w:rsid w:val="602360B3"/>
    <w:rsid w:val="602E0A1D"/>
    <w:rsid w:val="603076E9"/>
    <w:rsid w:val="60367CC8"/>
    <w:rsid w:val="603E7935"/>
    <w:rsid w:val="60480AB2"/>
    <w:rsid w:val="604E1700"/>
    <w:rsid w:val="605247CD"/>
    <w:rsid w:val="6056676A"/>
    <w:rsid w:val="60630267"/>
    <w:rsid w:val="609462B7"/>
    <w:rsid w:val="6099397E"/>
    <w:rsid w:val="60A43DF2"/>
    <w:rsid w:val="60A86E0A"/>
    <w:rsid w:val="60AA59F9"/>
    <w:rsid w:val="60B51702"/>
    <w:rsid w:val="60B61DC1"/>
    <w:rsid w:val="60BA1D06"/>
    <w:rsid w:val="60C31483"/>
    <w:rsid w:val="60C71948"/>
    <w:rsid w:val="60E61F45"/>
    <w:rsid w:val="60E827EA"/>
    <w:rsid w:val="60EB6769"/>
    <w:rsid w:val="60EC7640"/>
    <w:rsid w:val="60F5158E"/>
    <w:rsid w:val="60F82DF1"/>
    <w:rsid w:val="60FA3ADF"/>
    <w:rsid w:val="61105DFF"/>
    <w:rsid w:val="611B6CA0"/>
    <w:rsid w:val="611E19F8"/>
    <w:rsid w:val="612F0AC6"/>
    <w:rsid w:val="613300A2"/>
    <w:rsid w:val="613450AC"/>
    <w:rsid w:val="61485BC0"/>
    <w:rsid w:val="614A768B"/>
    <w:rsid w:val="615520AB"/>
    <w:rsid w:val="616A6D1D"/>
    <w:rsid w:val="61A021AF"/>
    <w:rsid w:val="61A2371E"/>
    <w:rsid w:val="61B47A8A"/>
    <w:rsid w:val="61C833DD"/>
    <w:rsid w:val="61C92992"/>
    <w:rsid w:val="61EA3B3A"/>
    <w:rsid w:val="61F156CD"/>
    <w:rsid w:val="61F20BA6"/>
    <w:rsid w:val="62031977"/>
    <w:rsid w:val="621243E3"/>
    <w:rsid w:val="62303DDB"/>
    <w:rsid w:val="623D4346"/>
    <w:rsid w:val="623E4D6B"/>
    <w:rsid w:val="624665E8"/>
    <w:rsid w:val="624D5CFE"/>
    <w:rsid w:val="624E5A2D"/>
    <w:rsid w:val="6262086B"/>
    <w:rsid w:val="626E4F39"/>
    <w:rsid w:val="62775FD3"/>
    <w:rsid w:val="627910C3"/>
    <w:rsid w:val="62800677"/>
    <w:rsid w:val="6290590E"/>
    <w:rsid w:val="629759A1"/>
    <w:rsid w:val="62A11A40"/>
    <w:rsid w:val="62A56BE4"/>
    <w:rsid w:val="62A9050D"/>
    <w:rsid w:val="62AF3BF9"/>
    <w:rsid w:val="62B84ADC"/>
    <w:rsid w:val="62F12D97"/>
    <w:rsid w:val="62FD7D32"/>
    <w:rsid w:val="630931AA"/>
    <w:rsid w:val="630B1AED"/>
    <w:rsid w:val="630F2CF4"/>
    <w:rsid w:val="63163C20"/>
    <w:rsid w:val="631B52C2"/>
    <w:rsid w:val="632411F4"/>
    <w:rsid w:val="63362764"/>
    <w:rsid w:val="634A5AAA"/>
    <w:rsid w:val="634B1034"/>
    <w:rsid w:val="634C00E3"/>
    <w:rsid w:val="63522DD5"/>
    <w:rsid w:val="63573C4B"/>
    <w:rsid w:val="636F6C09"/>
    <w:rsid w:val="63707A73"/>
    <w:rsid w:val="63724385"/>
    <w:rsid w:val="637A4C0A"/>
    <w:rsid w:val="638C367E"/>
    <w:rsid w:val="63AB1914"/>
    <w:rsid w:val="63C548FC"/>
    <w:rsid w:val="63D678F7"/>
    <w:rsid w:val="63D72E0A"/>
    <w:rsid w:val="63E0319A"/>
    <w:rsid w:val="63E673AD"/>
    <w:rsid w:val="63EB2283"/>
    <w:rsid w:val="64005996"/>
    <w:rsid w:val="641C5084"/>
    <w:rsid w:val="642614E9"/>
    <w:rsid w:val="642D3AE5"/>
    <w:rsid w:val="64305646"/>
    <w:rsid w:val="64321307"/>
    <w:rsid w:val="64331510"/>
    <w:rsid w:val="643450F6"/>
    <w:rsid w:val="64362488"/>
    <w:rsid w:val="64406C39"/>
    <w:rsid w:val="644867D6"/>
    <w:rsid w:val="64487BFE"/>
    <w:rsid w:val="644978E5"/>
    <w:rsid w:val="64520DFB"/>
    <w:rsid w:val="645D3BD0"/>
    <w:rsid w:val="645E7ACF"/>
    <w:rsid w:val="645F6DC0"/>
    <w:rsid w:val="647247BA"/>
    <w:rsid w:val="6478021B"/>
    <w:rsid w:val="648D54E2"/>
    <w:rsid w:val="64AB16EF"/>
    <w:rsid w:val="64AC5FBD"/>
    <w:rsid w:val="64AE36BC"/>
    <w:rsid w:val="64B51E3C"/>
    <w:rsid w:val="64BA549A"/>
    <w:rsid w:val="64CF5212"/>
    <w:rsid w:val="64D75C78"/>
    <w:rsid w:val="64ED021A"/>
    <w:rsid w:val="64F10456"/>
    <w:rsid w:val="64F2062B"/>
    <w:rsid w:val="64FB5E19"/>
    <w:rsid w:val="650F29D9"/>
    <w:rsid w:val="65110B70"/>
    <w:rsid w:val="651467D2"/>
    <w:rsid w:val="65193DCE"/>
    <w:rsid w:val="651B5897"/>
    <w:rsid w:val="651D60B7"/>
    <w:rsid w:val="651D69BA"/>
    <w:rsid w:val="651D6C78"/>
    <w:rsid w:val="65293D13"/>
    <w:rsid w:val="653269E3"/>
    <w:rsid w:val="653A1536"/>
    <w:rsid w:val="654B5A67"/>
    <w:rsid w:val="654E14B5"/>
    <w:rsid w:val="655C3587"/>
    <w:rsid w:val="657567CE"/>
    <w:rsid w:val="6589701D"/>
    <w:rsid w:val="65944E6A"/>
    <w:rsid w:val="65A0130D"/>
    <w:rsid w:val="65A01BC2"/>
    <w:rsid w:val="65A16D8D"/>
    <w:rsid w:val="65A3215F"/>
    <w:rsid w:val="65AC7EC7"/>
    <w:rsid w:val="65B46F67"/>
    <w:rsid w:val="65CC26DF"/>
    <w:rsid w:val="65CE374F"/>
    <w:rsid w:val="65D5373C"/>
    <w:rsid w:val="65DE5296"/>
    <w:rsid w:val="65F827EB"/>
    <w:rsid w:val="66076357"/>
    <w:rsid w:val="66094A24"/>
    <w:rsid w:val="660D17D5"/>
    <w:rsid w:val="662561B0"/>
    <w:rsid w:val="662E1566"/>
    <w:rsid w:val="6640507D"/>
    <w:rsid w:val="66461418"/>
    <w:rsid w:val="66475ACB"/>
    <w:rsid w:val="66667007"/>
    <w:rsid w:val="666C34D5"/>
    <w:rsid w:val="666D3757"/>
    <w:rsid w:val="6683763C"/>
    <w:rsid w:val="6685781C"/>
    <w:rsid w:val="66927A65"/>
    <w:rsid w:val="669B72C1"/>
    <w:rsid w:val="669C2E92"/>
    <w:rsid w:val="66A27124"/>
    <w:rsid w:val="66C07824"/>
    <w:rsid w:val="66C801A1"/>
    <w:rsid w:val="66D41AA4"/>
    <w:rsid w:val="66E44F1B"/>
    <w:rsid w:val="66E92829"/>
    <w:rsid w:val="67015472"/>
    <w:rsid w:val="670E5DCD"/>
    <w:rsid w:val="67225BDF"/>
    <w:rsid w:val="67245703"/>
    <w:rsid w:val="673732CD"/>
    <w:rsid w:val="673C5985"/>
    <w:rsid w:val="674717A8"/>
    <w:rsid w:val="674A5AFF"/>
    <w:rsid w:val="67582B5E"/>
    <w:rsid w:val="675A3D2D"/>
    <w:rsid w:val="675B6EF5"/>
    <w:rsid w:val="676042FB"/>
    <w:rsid w:val="67612834"/>
    <w:rsid w:val="676570C8"/>
    <w:rsid w:val="676C3B2D"/>
    <w:rsid w:val="677852B2"/>
    <w:rsid w:val="67815FF0"/>
    <w:rsid w:val="678C1191"/>
    <w:rsid w:val="67A2287D"/>
    <w:rsid w:val="67A6383E"/>
    <w:rsid w:val="67AC7CA2"/>
    <w:rsid w:val="67B9201D"/>
    <w:rsid w:val="67C92A72"/>
    <w:rsid w:val="67D25295"/>
    <w:rsid w:val="67F25BC3"/>
    <w:rsid w:val="67F5467C"/>
    <w:rsid w:val="680B2230"/>
    <w:rsid w:val="681C6169"/>
    <w:rsid w:val="68240302"/>
    <w:rsid w:val="682A560A"/>
    <w:rsid w:val="682E7AFD"/>
    <w:rsid w:val="683D6B91"/>
    <w:rsid w:val="68435202"/>
    <w:rsid w:val="68466E61"/>
    <w:rsid w:val="68545729"/>
    <w:rsid w:val="685B6807"/>
    <w:rsid w:val="68613BDA"/>
    <w:rsid w:val="686D39F6"/>
    <w:rsid w:val="687E525C"/>
    <w:rsid w:val="689B2B0F"/>
    <w:rsid w:val="689E21AB"/>
    <w:rsid w:val="689E5D95"/>
    <w:rsid w:val="68AB4B86"/>
    <w:rsid w:val="68AD1016"/>
    <w:rsid w:val="68B94777"/>
    <w:rsid w:val="68C17B7C"/>
    <w:rsid w:val="68CA665C"/>
    <w:rsid w:val="68D573CF"/>
    <w:rsid w:val="68DA1E53"/>
    <w:rsid w:val="68E36517"/>
    <w:rsid w:val="68E52406"/>
    <w:rsid w:val="68E73202"/>
    <w:rsid w:val="68EB630A"/>
    <w:rsid w:val="68EC4133"/>
    <w:rsid w:val="68FC6559"/>
    <w:rsid w:val="690C6B4F"/>
    <w:rsid w:val="69156DC0"/>
    <w:rsid w:val="692312AB"/>
    <w:rsid w:val="69371B2C"/>
    <w:rsid w:val="693776AA"/>
    <w:rsid w:val="693B21CB"/>
    <w:rsid w:val="693F3DEA"/>
    <w:rsid w:val="694465CE"/>
    <w:rsid w:val="69634CD2"/>
    <w:rsid w:val="696A4AE4"/>
    <w:rsid w:val="69796E4F"/>
    <w:rsid w:val="697A437A"/>
    <w:rsid w:val="69851196"/>
    <w:rsid w:val="698C271F"/>
    <w:rsid w:val="698E4683"/>
    <w:rsid w:val="699134CC"/>
    <w:rsid w:val="69914721"/>
    <w:rsid w:val="699157DD"/>
    <w:rsid w:val="69951AA7"/>
    <w:rsid w:val="6995628D"/>
    <w:rsid w:val="69A17B71"/>
    <w:rsid w:val="69A258A7"/>
    <w:rsid w:val="69AD1F35"/>
    <w:rsid w:val="69B14B75"/>
    <w:rsid w:val="69BA43DF"/>
    <w:rsid w:val="69E073DF"/>
    <w:rsid w:val="69E21202"/>
    <w:rsid w:val="69E50D03"/>
    <w:rsid w:val="69E5704D"/>
    <w:rsid w:val="69E80506"/>
    <w:rsid w:val="69F0458A"/>
    <w:rsid w:val="69F04D97"/>
    <w:rsid w:val="69F76FB2"/>
    <w:rsid w:val="6A0A3233"/>
    <w:rsid w:val="6A170127"/>
    <w:rsid w:val="6A206670"/>
    <w:rsid w:val="6A290A54"/>
    <w:rsid w:val="6A351B9F"/>
    <w:rsid w:val="6A505AAF"/>
    <w:rsid w:val="6A8537DE"/>
    <w:rsid w:val="6A876977"/>
    <w:rsid w:val="6A8C5EFA"/>
    <w:rsid w:val="6A9A494B"/>
    <w:rsid w:val="6A9A7293"/>
    <w:rsid w:val="6AB10087"/>
    <w:rsid w:val="6ABC3D60"/>
    <w:rsid w:val="6ABC7D7F"/>
    <w:rsid w:val="6ABE1E6B"/>
    <w:rsid w:val="6ABF0942"/>
    <w:rsid w:val="6AC57616"/>
    <w:rsid w:val="6ACD28E7"/>
    <w:rsid w:val="6AD7429D"/>
    <w:rsid w:val="6AE1207A"/>
    <w:rsid w:val="6AED0163"/>
    <w:rsid w:val="6AEF00F9"/>
    <w:rsid w:val="6AF17278"/>
    <w:rsid w:val="6AF2183D"/>
    <w:rsid w:val="6AF310BD"/>
    <w:rsid w:val="6AF95470"/>
    <w:rsid w:val="6AFE796C"/>
    <w:rsid w:val="6B000757"/>
    <w:rsid w:val="6B056161"/>
    <w:rsid w:val="6B0A5F05"/>
    <w:rsid w:val="6B123F8A"/>
    <w:rsid w:val="6B206540"/>
    <w:rsid w:val="6B217EBC"/>
    <w:rsid w:val="6B24290D"/>
    <w:rsid w:val="6B3A5723"/>
    <w:rsid w:val="6B3D51BC"/>
    <w:rsid w:val="6B422890"/>
    <w:rsid w:val="6B4C4BDE"/>
    <w:rsid w:val="6B583D6F"/>
    <w:rsid w:val="6B5C4710"/>
    <w:rsid w:val="6B617738"/>
    <w:rsid w:val="6B624F43"/>
    <w:rsid w:val="6B640428"/>
    <w:rsid w:val="6B6766B8"/>
    <w:rsid w:val="6B693ED8"/>
    <w:rsid w:val="6B756111"/>
    <w:rsid w:val="6B7B789F"/>
    <w:rsid w:val="6B803DC3"/>
    <w:rsid w:val="6B8A40B6"/>
    <w:rsid w:val="6B8D12FF"/>
    <w:rsid w:val="6B985938"/>
    <w:rsid w:val="6B990939"/>
    <w:rsid w:val="6B9C0E80"/>
    <w:rsid w:val="6BAC4F3F"/>
    <w:rsid w:val="6BAD504D"/>
    <w:rsid w:val="6BAE3154"/>
    <w:rsid w:val="6BC04064"/>
    <w:rsid w:val="6BC33C14"/>
    <w:rsid w:val="6BC70457"/>
    <w:rsid w:val="6BDC2D90"/>
    <w:rsid w:val="6BE619EA"/>
    <w:rsid w:val="6BEB52FA"/>
    <w:rsid w:val="6BF11D13"/>
    <w:rsid w:val="6BF56FB9"/>
    <w:rsid w:val="6BF67CF2"/>
    <w:rsid w:val="6BFA3CA6"/>
    <w:rsid w:val="6BFD782B"/>
    <w:rsid w:val="6C0138C9"/>
    <w:rsid w:val="6C0D2D37"/>
    <w:rsid w:val="6C0D55AC"/>
    <w:rsid w:val="6C1A0DB2"/>
    <w:rsid w:val="6C2D51A7"/>
    <w:rsid w:val="6C431B36"/>
    <w:rsid w:val="6C474728"/>
    <w:rsid w:val="6C4802AB"/>
    <w:rsid w:val="6C534CA3"/>
    <w:rsid w:val="6C5E788D"/>
    <w:rsid w:val="6C6541B0"/>
    <w:rsid w:val="6C6F6AD4"/>
    <w:rsid w:val="6C707EFF"/>
    <w:rsid w:val="6C724431"/>
    <w:rsid w:val="6C7A28C6"/>
    <w:rsid w:val="6C7D0D68"/>
    <w:rsid w:val="6C95500E"/>
    <w:rsid w:val="6C9C45D2"/>
    <w:rsid w:val="6CB64C7B"/>
    <w:rsid w:val="6CC20A9A"/>
    <w:rsid w:val="6CE665C9"/>
    <w:rsid w:val="6CF15A76"/>
    <w:rsid w:val="6CF31DA2"/>
    <w:rsid w:val="6CF64E00"/>
    <w:rsid w:val="6CF91733"/>
    <w:rsid w:val="6CFA0DAE"/>
    <w:rsid w:val="6CFC1E39"/>
    <w:rsid w:val="6D0C1846"/>
    <w:rsid w:val="6D11432D"/>
    <w:rsid w:val="6D203CA9"/>
    <w:rsid w:val="6D30285A"/>
    <w:rsid w:val="6D360F25"/>
    <w:rsid w:val="6D45523F"/>
    <w:rsid w:val="6D5C01E9"/>
    <w:rsid w:val="6D624F8E"/>
    <w:rsid w:val="6D6E59EB"/>
    <w:rsid w:val="6D7B62AE"/>
    <w:rsid w:val="6D863904"/>
    <w:rsid w:val="6DA02882"/>
    <w:rsid w:val="6DAE5502"/>
    <w:rsid w:val="6DB54AC4"/>
    <w:rsid w:val="6DB96922"/>
    <w:rsid w:val="6DD24760"/>
    <w:rsid w:val="6DD334DE"/>
    <w:rsid w:val="6DE37FFC"/>
    <w:rsid w:val="6DE6543D"/>
    <w:rsid w:val="6DF13E7B"/>
    <w:rsid w:val="6DF26C2D"/>
    <w:rsid w:val="6DF94A0C"/>
    <w:rsid w:val="6E071CD3"/>
    <w:rsid w:val="6E101F75"/>
    <w:rsid w:val="6E156AE6"/>
    <w:rsid w:val="6E1C6B85"/>
    <w:rsid w:val="6E29732C"/>
    <w:rsid w:val="6E2D2C30"/>
    <w:rsid w:val="6E38586B"/>
    <w:rsid w:val="6E3F6179"/>
    <w:rsid w:val="6E423468"/>
    <w:rsid w:val="6E440AB2"/>
    <w:rsid w:val="6E4C6479"/>
    <w:rsid w:val="6E4F3EF2"/>
    <w:rsid w:val="6E562E87"/>
    <w:rsid w:val="6E71609F"/>
    <w:rsid w:val="6E7C04FA"/>
    <w:rsid w:val="6E7D54EA"/>
    <w:rsid w:val="6E820F21"/>
    <w:rsid w:val="6E854005"/>
    <w:rsid w:val="6E880CE6"/>
    <w:rsid w:val="6E922123"/>
    <w:rsid w:val="6E99008E"/>
    <w:rsid w:val="6EAB2E14"/>
    <w:rsid w:val="6EB36995"/>
    <w:rsid w:val="6EB74D96"/>
    <w:rsid w:val="6EBC7D11"/>
    <w:rsid w:val="6EC003F9"/>
    <w:rsid w:val="6EC549A3"/>
    <w:rsid w:val="6ED94725"/>
    <w:rsid w:val="6EE81EF3"/>
    <w:rsid w:val="6EFA3C97"/>
    <w:rsid w:val="6F0357A6"/>
    <w:rsid w:val="6F0F3217"/>
    <w:rsid w:val="6F28128A"/>
    <w:rsid w:val="6F281685"/>
    <w:rsid w:val="6F316A73"/>
    <w:rsid w:val="6F391F89"/>
    <w:rsid w:val="6F413FA6"/>
    <w:rsid w:val="6F486C6B"/>
    <w:rsid w:val="6F620DF3"/>
    <w:rsid w:val="6F621F3D"/>
    <w:rsid w:val="6F6F6E7E"/>
    <w:rsid w:val="6F7174D4"/>
    <w:rsid w:val="6F7F3A27"/>
    <w:rsid w:val="6F8D6F15"/>
    <w:rsid w:val="6F923B42"/>
    <w:rsid w:val="6F9346B1"/>
    <w:rsid w:val="6FA440EA"/>
    <w:rsid w:val="6FAB69D7"/>
    <w:rsid w:val="6FAD4DAD"/>
    <w:rsid w:val="6FB56545"/>
    <w:rsid w:val="6FCC1802"/>
    <w:rsid w:val="6FDB2C08"/>
    <w:rsid w:val="6FE330E2"/>
    <w:rsid w:val="6FF243FB"/>
    <w:rsid w:val="6FFF361A"/>
    <w:rsid w:val="6FFF4FE4"/>
    <w:rsid w:val="70026742"/>
    <w:rsid w:val="70075C95"/>
    <w:rsid w:val="700900C6"/>
    <w:rsid w:val="70121E77"/>
    <w:rsid w:val="701327AD"/>
    <w:rsid w:val="70153E94"/>
    <w:rsid w:val="70266F3B"/>
    <w:rsid w:val="702A510A"/>
    <w:rsid w:val="70302C47"/>
    <w:rsid w:val="70452BA6"/>
    <w:rsid w:val="70624877"/>
    <w:rsid w:val="706628AC"/>
    <w:rsid w:val="7069041A"/>
    <w:rsid w:val="706F41B0"/>
    <w:rsid w:val="708220FB"/>
    <w:rsid w:val="70886539"/>
    <w:rsid w:val="709516C9"/>
    <w:rsid w:val="70A2293A"/>
    <w:rsid w:val="70A45D6C"/>
    <w:rsid w:val="70B52F34"/>
    <w:rsid w:val="70CD70AB"/>
    <w:rsid w:val="70CE01DE"/>
    <w:rsid w:val="70DF36C1"/>
    <w:rsid w:val="70F5458A"/>
    <w:rsid w:val="70FB0C7D"/>
    <w:rsid w:val="7109473A"/>
    <w:rsid w:val="711076EF"/>
    <w:rsid w:val="71306A35"/>
    <w:rsid w:val="7134418D"/>
    <w:rsid w:val="71451A2B"/>
    <w:rsid w:val="714D1895"/>
    <w:rsid w:val="715004E5"/>
    <w:rsid w:val="71571528"/>
    <w:rsid w:val="715B2B56"/>
    <w:rsid w:val="715E7363"/>
    <w:rsid w:val="716E7155"/>
    <w:rsid w:val="716F16FF"/>
    <w:rsid w:val="71736383"/>
    <w:rsid w:val="71822C31"/>
    <w:rsid w:val="7185426B"/>
    <w:rsid w:val="71854AF8"/>
    <w:rsid w:val="71860508"/>
    <w:rsid w:val="718A3624"/>
    <w:rsid w:val="71957183"/>
    <w:rsid w:val="719D182B"/>
    <w:rsid w:val="71AA7057"/>
    <w:rsid w:val="71AC3EEB"/>
    <w:rsid w:val="71B66E29"/>
    <w:rsid w:val="71C56EA3"/>
    <w:rsid w:val="71C66107"/>
    <w:rsid w:val="71CA378C"/>
    <w:rsid w:val="71D16D15"/>
    <w:rsid w:val="71DF7B23"/>
    <w:rsid w:val="71E56143"/>
    <w:rsid w:val="71E71829"/>
    <w:rsid w:val="71E74DB1"/>
    <w:rsid w:val="722A7AC0"/>
    <w:rsid w:val="722D504D"/>
    <w:rsid w:val="722F51EA"/>
    <w:rsid w:val="72341562"/>
    <w:rsid w:val="72380B31"/>
    <w:rsid w:val="7239126C"/>
    <w:rsid w:val="724662A5"/>
    <w:rsid w:val="72474FC3"/>
    <w:rsid w:val="724C5E6A"/>
    <w:rsid w:val="72585C4B"/>
    <w:rsid w:val="725D386B"/>
    <w:rsid w:val="72655C20"/>
    <w:rsid w:val="727112E3"/>
    <w:rsid w:val="727F4D65"/>
    <w:rsid w:val="7283714E"/>
    <w:rsid w:val="72861A5E"/>
    <w:rsid w:val="729946C7"/>
    <w:rsid w:val="72A053D4"/>
    <w:rsid w:val="72A301AE"/>
    <w:rsid w:val="72AC5C06"/>
    <w:rsid w:val="72AD3D82"/>
    <w:rsid w:val="72B618FB"/>
    <w:rsid w:val="72BC4BD2"/>
    <w:rsid w:val="72C85B76"/>
    <w:rsid w:val="72C948B8"/>
    <w:rsid w:val="72D76045"/>
    <w:rsid w:val="72EB65A9"/>
    <w:rsid w:val="72F12848"/>
    <w:rsid w:val="72F129BF"/>
    <w:rsid w:val="72F24467"/>
    <w:rsid w:val="72F92A20"/>
    <w:rsid w:val="72FD18ED"/>
    <w:rsid w:val="73174EA6"/>
    <w:rsid w:val="731853FC"/>
    <w:rsid w:val="73275061"/>
    <w:rsid w:val="732D740D"/>
    <w:rsid w:val="73343E8E"/>
    <w:rsid w:val="733557AF"/>
    <w:rsid w:val="734E4B70"/>
    <w:rsid w:val="735C505B"/>
    <w:rsid w:val="735E301B"/>
    <w:rsid w:val="7365616B"/>
    <w:rsid w:val="7365794B"/>
    <w:rsid w:val="736D26B2"/>
    <w:rsid w:val="738039CD"/>
    <w:rsid w:val="738468B4"/>
    <w:rsid w:val="73893A43"/>
    <w:rsid w:val="738D0194"/>
    <w:rsid w:val="73A06FD5"/>
    <w:rsid w:val="73A93BB0"/>
    <w:rsid w:val="73AC2F92"/>
    <w:rsid w:val="73B40AB2"/>
    <w:rsid w:val="73C15AFE"/>
    <w:rsid w:val="73C71A8F"/>
    <w:rsid w:val="73D05785"/>
    <w:rsid w:val="73D764F3"/>
    <w:rsid w:val="73DB7EB4"/>
    <w:rsid w:val="73E06584"/>
    <w:rsid w:val="73E34A78"/>
    <w:rsid w:val="73EF6F71"/>
    <w:rsid w:val="73F60333"/>
    <w:rsid w:val="73FF5BD4"/>
    <w:rsid w:val="741508AE"/>
    <w:rsid w:val="74170C1A"/>
    <w:rsid w:val="7420460D"/>
    <w:rsid w:val="74280E4D"/>
    <w:rsid w:val="74387417"/>
    <w:rsid w:val="743B1874"/>
    <w:rsid w:val="74411B6A"/>
    <w:rsid w:val="7443305A"/>
    <w:rsid w:val="74434379"/>
    <w:rsid w:val="744E308B"/>
    <w:rsid w:val="745B76A3"/>
    <w:rsid w:val="746165E4"/>
    <w:rsid w:val="74627832"/>
    <w:rsid w:val="74661DB3"/>
    <w:rsid w:val="746A71F3"/>
    <w:rsid w:val="746D4F6C"/>
    <w:rsid w:val="74740491"/>
    <w:rsid w:val="7479413F"/>
    <w:rsid w:val="7483070D"/>
    <w:rsid w:val="748B3849"/>
    <w:rsid w:val="748B7A9D"/>
    <w:rsid w:val="749C390F"/>
    <w:rsid w:val="74A13D24"/>
    <w:rsid w:val="74A44D44"/>
    <w:rsid w:val="74A64384"/>
    <w:rsid w:val="74AC296F"/>
    <w:rsid w:val="74B73E6B"/>
    <w:rsid w:val="74BC75AE"/>
    <w:rsid w:val="74C95138"/>
    <w:rsid w:val="74D22642"/>
    <w:rsid w:val="74E732F3"/>
    <w:rsid w:val="750676EE"/>
    <w:rsid w:val="751564D4"/>
    <w:rsid w:val="751A3B0D"/>
    <w:rsid w:val="751C6E0D"/>
    <w:rsid w:val="75201CFF"/>
    <w:rsid w:val="752F7FDC"/>
    <w:rsid w:val="753B1820"/>
    <w:rsid w:val="75404C84"/>
    <w:rsid w:val="754236A3"/>
    <w:rsid w:val="75476EBA"/>
    <w:rsid w:val="755522FC"/>
    <w:rsid w:val="755E27C2"/>
    <w:rsid w:val="756629DA"/>
    <w:rsid w:val="756872A5"/>
    <w:rsid w:val="756D5B45"/>
    <w:rsid w:val="75731981"/>
    <w:rsid w:val="757D47A0"/>
    <w:rsid w:val="757D6C96"/>
    <w:rsid w:val="75830C2B"/>
    <w:rsid w:val="758346A5"/>
    <w:rsid w:val="7585052B"/>
    <w:rsid w:val="758B4323"/>
    <w:rsid w:val="759005DF"/>
    <w:rsid w:val="75970BDD"/>
    <w:rsid w:val="75A67284"/>
    <w:rsid w:val="75AD20DF"/>
    <w:rsid w:val="75B64DD0"/>
    <w:rsid w:val="75C73D87"/>
    <w:rsid w:val="75DE42ED"/>
    <w:rsid w:val="75DE6AB9"/>
    <w:rsid w:val="75E4744C"/>
    <w:rsid w:val="75F05700"/>
    <w:rsid w:val="75FC0B8B"/>
    <w:rsid w:val="75FC52FB"/>
    <w:rsid w:val="75FC5D1C"/>
    <w:rsid w:val="7600685D"/>
    <w:rsid w:val="760E6E2E"/>
    <w:rsid w:val="761548C1"/>
    <w:rsid w:val="76185C00"/>
    <w:rsid w:val="76285327"/>
    <w:rsid w:val="762C13ED"/>
    <w:rsid w:val="76377547"/>
    <w:rsid w:val="763F21D9"/>
    <w:rsid w:val="764562F0"/>
    <w:rsid w:val="764B5262"/>
    <w:rsid w:val="764E5C15"/>
    <w:rsid w:val="76533183"/>
    <w:rsid w:val="76535FD6"/>
    <w:rsid w:val="76581F8A"/>
    <w:rsid w:val="766024DD"/>
    <w:rsid w:val="76653F9B"/>
    <w:rsid w:val="767251C4"/>
    <w:rsid w:val="76741A0A"/>
    <w:rsid w:val="76793010"/>
    <w:rsid w:val="76803924"/>
    <w:rsid w:val="76872B9E"/>
    <w:rsid w:val="76990E5D"/>
    <w:rsid w:val="769E7B7B"/>
    <w:rsid w:val="76A97F13"/>
    <w:rsid w:val="76AF6C79"/>
    <w:rsid w:val="76B50F54"/>
    <w:rsid w:val="76B72387"/>
    <w:rsid w:val="76C92F13"/>
    <w:rsid w:val="76D52D41"/>
    <w:rsid w:val="76E013FF"/>
    <w:rsid w:val="76F42B25"/>
    <w:rsid w:val="77006B7B"/>
    <w:rsid w:val="77036EFD"/>
    <w:rsid w:val="77072ABA"/>
    <w:rsid w:val="771272DC"/>
    <w:rsid w:val="77150A21"/>
    <w:rsid w:val="77185F6C"/>
    <w:rsid w:val="771B55C1"/>
    <w:rsid w:val="773259BE"/>
    <w:rsid w:val="77335ECC"/>
    <w:rsid w:val="77336F92"/>
    <w:rsid w:val="77431F05"/>
    <w:rsid w:val="7745677A"/>
    <w:rsid w:val="77492C08"/>
    <w:rsid w:val="774A434F"/>
    <w:rsid w:val="77525A91"/>
    <w:rsid w:val="77564344"/>
    <w:rsid w:val="77656481"/>
    <w:rsid w:val="7769148C"/>
    <w:rsid w:val="777475AF"/>
    <w:rsid w:val="7775438C"/>
    <w:rsid w:val="777C2494"/>
    <w:rsid w:val="77911EC8"/>
    <w:rsid w:val="77A63CBC"/>
    <w:rsid w:val="77B41AE3"/>
    <w:rsid w:val="77BE21C5"/>
    <w:rsid w:val="77C14774"/>
    <w:rsid w:val="77C20EDB"/>
    <w:rsid w:val="77CA5D8E"/>
    <w:rsid w:val="77DB2C8F"/>
    <w:rsid w:val="77EB3FA8"/>
    <w:rsid w:val="77F00B55"/>
    <w:rsid w:val="77F02485"/>
    <w:rsid w:val="77F50D6D"/>
    <w:rsid w:val="77FC1D74"/>
    <w:rsid w:val="77FC620F"/>
    <w:rsid w:val="780E2942"/>
    <w:rsid w:val="7817190F"/>
    <w:rsid w:val="78215092"/>
    <w:rsid w:val="782610CB"/>
    <w:rsid w:val="78306E13"/>
    <w:rsid w:val="784774A8"/>
    <w:rsid w:val="78500E61"/>
    <w:rsid w:val="78544587"/>
    <w:rsid w:val="78593014"/>
    <w:rsid w:val="78692930"/>
    <w:rsid w:val="78701927"/>
    <w:rsid w:val="78727FB1"/>
    <w:rsid w:val="78847D0B"/>
    <w:rsid w:val="78961445"/>
    <w:rsid w:val="789D0B88"/>
    <w:rsid w:val="78A027CD"/>
    <w:rsid w:val="78A90D98"/>
    <w:rsid w:val="78BB7242"/>
    <w:rsid w:val="78C345AB"/>
    <w:rsid w:val="78C97550"/>
    <w:rsid w:val="78CF1948"/>
    <w:rsid w:val="78E85CD5"/>
    <w:rsid w:val="78FA3EDF"/>
    <w:rsid w:val="78FE12BB"/>
    <w:rsid w:val="790847F1"/>
    <w:rsid w:val="790D0C2A"/>
    <w:rsid w:val="791A3A47"/>
    <w:rsid w:val="791B780C"/>
    <w:rsid w:val="792901EB"/>
    <w:rsid w:val="792E7041"/>
    <w:rsid w:val="79345B52"/>
    <w:rsid w:val="793C4899"/>
    <w:rsid w:val="79451A10"/>
    <w:rsid w:val="794A1D58"/>
    <w:rsid w:val="794F5959"/>
    <w:rsid w:val="79535917"/>
    <w:rsid w:val="7965383A"/>
    <w:rsid w:val="796E157C"/>
    <w:rsid w:val="79812052"/>
    <w:rsid w:val="798324B4"/>
    <w:rsid w:val="798346EE"/>
    <w:rsid w:val="798955F3"/>
    <w:rsid w:val="798A77BF"/>
    <w:rsid w:val="798A7D31"/>
    <w:rsid w:val="799970EC"/>
    <w:rsid w:val="79AF19C0"/>
    <w:rsid w:val="79CF798A"/>
    <w:rsid w:val="79D02C33"/>
    <w:rsid w:val="79E343CF"/>
    <w:rsid w:val="79E42E76"/>
    <w:rsid w:val="79E540F5"/>
    <w:rsid w:val="79EF16B2"/>
    <w:rsid w:val="79F0621C"/>
    <w:rsid w:val="79F72C2F"/>
    <w:rsid w:val="7A0D1D23"/>
    <w:rsid w:val="7A2016E2"/>
    <w:rsid w:val="7A280543"/>
    <w:rsid w:val="7A3E2C94"/>
    <w:rsid w:val="7A40325F"/>
    <w:rsid w:val="7A443927"/>
    <w:rsid w:val="7A4B658B"/>
    <w:rsid w:val="7A58173D"/>
    <w:rsid w:val="7A601AE2"/>
    <w:rsid w:val="7A8F6372"/>
    <w:rsid w:val="7A9819DB"/>
    <w:rsid w:val="7A9A4C29"/>
    <w:rsid w:val="7A9C20EC"/>
    <w:rsid w:val="7A9E1796"/>
    <w:rsid w:val="7AA42773"/>
    <w:rsid w:val="7AB3206C"/>
    <w:rsid w:val="7AB70F1A"/>
    <w:rsid w:val="7ACB65CA"/>
    <w:rsid w:val="7ACD5E68"/>
    <w:rsid w:val="7ACD62A9"/>
    <w:rsid w:val="7AD60A99"/>
    <w:rsid w:val="7AD76459"/>
    <w:rsid w:val="7AEF02E7"/>
    <w:rsid w:val="7AF551F9"/>
    <w:rsid w:val="7AF64C4E"/>
    <w:rsid w:val="7B083A84"/>
    <w:rsid w:val="7B106697"/>
    <w:rsid w:val="7B356F84"/>
    <w:rsid w:val="7B3C15E5"/>
    <w:rsid w:val="7B3E1977"/>
    <w:rsid w:val="7B456866"/>
    <w:rsid w:val="7B4713B9"/>
    <w:rsid w:val="7B502993"/>
    <w:rsid w:val="7B557EC1"/>
    <w:rsid w:val="7B5D2698"/>
    <w:rsid w:val="7B6A6E0B"/>
    <w:rsid w:val="7B6F2DC8"/>
    <w:rsid w:val="7B726EDD"/>
    <w:rsid w:val="7B7879A8"/>
    <w:rsid w:val="7B7972CC"/>
    <w:rsid w:val="7B8D2927"/>
    <w:rsid w:val="7B8D7694"/>
    <w:rsid w:val="7B8F41D6"/>
    <w:rsid w:val="7B976F1B"/>
    <w:rsid w:val="7BA24607"/>
    <w:rsid w:val="7BC42336"/>
    <w:rsid w:val="7BC51153"/>
    <w:rsid w:val="7BC73B55"/>
    <w:rsid w:val="7BD06F81"/>
    <w:rsid w:val="7BD71037"/>
    <w:rsid w:val="7BFE3A16"/>
    <w:rsid w:val="7C013E22"/>
    <w:rsid w:val="7C146EAD"/>
    <w:rsid w:val="7C19774E"/>
    <w:rsid w:val="7C557CAB"/>
    <w:rsid w:val="7C584DEC"/>
    <w:rsid w:val="7C5F3568"/>
    <w:rsid w:val="7C651AD6"/>
    <w:rsid w:val="7C674138"/>
    <w:rsid w:val="7C677726"/>
    <w:rsid w:val="7C75302E"/>
    <w:rsid w:val="7C753D02"/>
    <w:rsid w:val="7C806B81"/>
    <w:rsid w:val="7C864B1C"/>
    <w:rsid w:val="7C8C02C9"/>
    <w:rsid w:val="7C8F7EE5"/>
    <w:rsid w:val="7C933B4E"/>
    <w:rsid w:val="7CA027BD"/>
    <w:rsid w:val="7CA35C95"/>
    <w:rsid w:val="7CA52CF6"/>
    <w:rsid w:val="7CAE00D8"/>
    <w:rsid w:val="7CC15154"/>
    <w:rsid w:val="7CDB2E17"/>
    <w:rsid w:val="7CDF0791"/>
    <w:rsid w:val="7CED4D28"/>
    <w:rsid w:val="7CF31DE9"/>
    <w:rsid w:val="7CF518A0"/>
    <w:rsid w:val="7CFF772A"/>
    <w:rsid w:val="7D096548"/>
    <w:rsid w:val="7D103682"/>
    <w:rsid w:val="7D212B22"/>
    <w:rsid w:val="7D28690A"/>
    <w:rsid w:val="7D3561E7"/>
    <w:rsid w:val="7D374EEF"/>
    <w:rsid w:val="7D4357E5"/>
    <w:rsid w:val="7D47585C"/>
    <w:rsid w:val="7D5F4B5E"/>
    <w:rsid w:val="7D5F760E"/>
    <w:rsid w:val="7D6053E2"/>
    <w:rsid w:val="7D73291C"/>
    <w:rsid w:val="7D7C6F25"/>
    <w:rsid w:val="7D851F2E"/>
    <w:rsid w:val="7D864D6C"/>
    <w:rsid w:val="7D8F201D"/>
    <w:rsid w:val="7D94264E"/>
    <w:rsid w:val="7DA54BBC"/>
    <w:rsid w:val="7DA62DE2"/>
    <w:rsid w:val="7DAD14AF"/>
    <w:rsid w:val="7DAD68CC"/>
    <w:rsid w:val="7DB07B92"/>
    <w:rsid w:val="7DB15A64"/>
    <w:rsid w:val="7DB7183A"/>
    <w:rsid w:val="7DBD3EFF"/>
    <w:rsid w:val="7DBE7280"/>
    <w:rsid w:val="7DC3633D"/>
    <w:rsid w:val="7DC444A3"/>
    <w:rsid w:val="7DD4646C"/>
    <w:rsid w:val="7DE36177"/>
    <w:rsid w:val="7DE51D8E"/>
    <w:rsid w:val="7DED53D5"/>
    <w:rsid w:val="7DF07977"/>
    <w:rsid w:val="7DF26694"/>
    <w:rsid w:val="7E161859"/>
    <w:rsid w:val="7E1A0E5A"/>
    <w:rsid w:val="7E1A4563"/>
    <w:rsid w:val="7E29605B"/>
    <w:rsid w:val="7E544C95"/>
    <w:rsid w:val="7E5A51E9"/>
    <w:rsid w:val="7E5C10B5"/>
    <w:rsid w:val="7E662F84"/>
    <w:rsid w:val="7E6C695D"/>
    <w:rsid w:val="7E835EB2"/>
    <w:rsid w:val="7E8854C8"/>
    <w:rsid w:val="7E992B76"/>
    <w:rsid w:val="7E9E756E"/>
    <w:rsid w:val="7EAD042C"/>
    <w:rsid w:val="7EC14D62"/>
    <w:rsid w:val="7ED006B0"/>
    <w:rsid w:val="7ED16072"/>
    <w:rsid w:val="7EEB0DC2"/>
    <w:rsid w:val="7EF71E4D"/>
    <w:rsid w:val="7EF80F76"/>
    <w:rsid w:val="7F02488C"/>
    <w:rsid w:val="7F03227C"/>
    <w:rsid w:val="7F0A1214"/>
    <w:rsid w:val="7F1D0EDB"/>
    <w:rsid w:val="7F1D23EC"/>
    <w:rsid w:val="7F22719E"/>
    <w:rsid w:val="7F33125F"/>
    <w:rsid w:val="7F332B41"/>
    <w:rsid w:val="7F3E2C60"/>
    <w:rsid w:val="7F3E7632"/>
    <w:rsid w:val="7F4658D9"/>
    <w:rsid w:val="7F59097C"/>
    <w:rsid w:val="7F5B27DA"/>
    <w:rsid w:val="7F650399"/>
    <w:rsid w:val="7F6A6AAF"/>
    <w:rsid w:val="7F6F45A4"/>
    <w:rsid w:val="7F724A50"/>
    <w:rsid w:val="7F745438"/>
    <w:rsid w:val="7F7F5FBC"/>
    <w:rsid w:val="7F8B6741"/>
    <w:rsid w:val="7FA02607"/>
    <w:rsid w:val="7FB419B6"/>
    <w:rsid w:val="7FCD0705"/>
    <w:rsid w:val="7FD30B17"/>
    <w:rsid w:val="7FE95F0A"/>
    <w:rsid w:val="7FF41706"/>
    <w:rsid w:val="7FFF6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ind w:firstLine="420" w:firstLineChars="200"/>
    </w:pPr>
    <w:rPr>
      <w:rFonts w:ascii="Times New Roman" w:hAnsi="Times New Roman" w:eastAsia="宋体" w:cs="Times New Roman"/>
    </w:rPr>
  </w:style>
  <w:style w:type="paragraph" w:styleId="3">
    <w:name w:val="index 5"/>
    <w:basedOn w:val="1"/>
    <w:next w:val="1"/>
    <w:autoRedefine/>
    <w:qFormat/>
    <w:uiPriority w:val="0"/>
    <w:pPr>
      <w:widowControl w:val="0"/>
      <w:ind w:left="1680"/>
      <w:jc w:val="both"/>
    </w:pPr>
    <w:rPr>
      <w:rFonts w:ascii="Calibri" w:hAnsi="Calibri" w:eastAsia="宋体" w:cs="Times New Roman"/>
      <w:kern w:val="2"/>
      <w:sz w:val="21"/>
      <w:szCs w:val="24"/>
      <w:lang w:val="en-US" w:eastAsia="zh-CN" w:bidi="ar-SA"/>
    </w:rPr>
  </w:style>
  <w:style w:type="paragraph" w:styleId="4">
    <w:name w:val="Body Text"/>
    <w:basedOn w:val="1"/>
    <w:next w:val="5"/>
    <w:autoRedefine/>
    <w:qFormat/>
    <w:uiPriority w:val="0"/>
    <w:pPr>
      <w:widowControl w:val="0"/>
      <w:spacing w:after="120" w:line="660" w:lineRule="exact"/>
      <w:ind w:firstLine="960" w:firstLineChars="200"/>
      <w:jc w:val="both"/>
    </w:pPr>
    <w:rPr>
      <w:rFonts w:ascii="Calibri" w:hAnsi="Calibri" w:eastAsia="仿宋_GB2312" w:cs="Times New Roman"/>
      <w:kern w:val="2"/>
      <w:sz w:val="36"/>
      <w:szCs w:val="24"/>
      <w:lang w:val="en-US" w:eastAsia="zh-CN" w:bidi="ar-SA"/>
    </w:rPr>
  </w:style>
  <w:style w:type="paragraph" w:styleId="5">
    <w:name w:val="Plain Text"/>
    <w:basedOn w:val="1"/>
    <w:autoRedefine/>
    <w:qFormat/>
    <w:uiPriority w:val="0"/>
    <w:pPr>
      <w:widowControl w:val="0"/>
      <w:jc w:val="both"/>
    </w:pPr>
    <w:rPr>
      <w:rFonts w:ascii="宋体" w:hAnsi="Courier New" w:eastAsia="仿宋_GB2312" w:cs="Times New Roman"/>
      <w:kern w:val="2"/>
      <w:sz w:val="32"/>
      <w:szCs w:val="32"/>
      <w:lang w:val="en-US" w:eastAsia="zh-CN" w:bidi="ar-SA"/>
    </w:rPr>
  </w:style>
  <w:style w:type="paragraph" w:styleId="6">
    <w:name w:val="Body Text Indent"/>
    <w:basedOn w:val="1"/>
    <w:next w:val="4"/>
    <w:autoRedefine/>
    <w:qFormat/>
    <w:uiPriority w:val="0"/>
    <w:pPr>
      <w:ind w:firstLine="640" w:firstLineChars="200"/>
    </w:pPr>
    <w:rPr>
      <w:rFonts w:eastAsia="仿宋_GB2312" w:cs="Times New Roman"/>
      <w:sz w:val="32"/>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note text"/>
    <w:basedOn w:val="1"/>
    <w:autoRedefine/>
    <w:unhideWhenUsed/>
    <w:qFormat/>
    <w:uiPriority w:val="99"/>
    <w:pPr>
      <w:snapToGrid w:val="0"/>
      <w:jc w:val="left"/>
    </w:pPr>
    <w:rPr>
      <w:rFonts w:eastAsia="仿宋_GB2312"/>
      <w:kern w:val="0"/>
      <w:sz w:val="18"/>
      <w:szCs w:val="18"/>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6"/>
    <w:next w:val="1"/>
    <w:autoRedefine/>
    <w:qFormat/>
    <w:uiPriority w:val="0"/>
    <w:pPr>
      <w:spacing w:after="120"/>
      <w:ind w:left="200" w:leftChars="200" w:firstLine="420" w:firstLineChars="200"/>
    </w:pPr>
    <w:rPr>
      <w:rFonts w:ascii="Times New Roman"/>
    </w:rPr>
  </w:style>
  <w:style w:type="paragraph" w:customStyle="1" w:styleId="14">
    <w:name w:val="Normal Indent1"/>
    <w:basedOn w:val="1"/>
    <w:autoRedefine/>
    <w:qFormat/>
    <w:uiPriority w:val="0"/>
    <w:pPr>
      <w:ind w:firstLine="720" w:firstLineChars="200"/>
    </w:pPr>
    <w:rPr>
      <w:rFonts w:ascii="Times New Roman" w:hAnsi="Times New Roman" w:eastAsia="楷体_GB2312" w:cs="Times New Roman"/>
    </w:rPr>
  </w:style>
  <w:style w:type="paragraph" w:customStyle="1" w:styleId="15">
    <w:name w:val="正文缩进1"/>
    <w:autoRedefine/>
    <w:qFormat/>
    <w:uiPriority w:val="0"/>
    <w:pPr>
      <w:widowControl w:val="0"/>
      <w:ind w:firstLine="720" w:firstLineChars="200"/>
      <w:jc w:val="both"/>
    </w:pPr>
    <w:rPr>
      <w:rFonts w:ascii="Calibri" w:hAnsi="Calibri" w:eastAsia="楷体_GB2312" w:cs="宋体"/>
      <w:kern w:val="2"/>
      <w:sz w:val="21"/>
      <w:szCs w:val="24"/>
      <w:lang w:val="en-US" w:eastAsia="zh-CN" w:bidi="ar-SA"/>
    </w:rPr>
  </w:style>
  <w:style w:type="paragraph" w:customStyle="1" w:styleId="16">
    <w:name w:val="Normal Indent"/>
    <w:autoRedefine/>
    <w:qFormat/>
    <w:uiPriority w:val="0"/>
    <w:pPr>
      <w:widowControl w:val="0"/>
      <w:ind w:firstLine="720" w:firstLineChars="200"/>
      <w:jc w:val="both"/>
    </w:pPr>
    <w:rPr>
      <w:rFonts w:ascii="Calibri" w:hAnsi="Calibri" w:eastAsia="楷体_GB2312" w:cs="Times New Roman"/>
      <w:kern w:val="2"/>
      <w:sz w:val="21"/>
      <w:szCs w:val="24"/>
      <w:lang w:val="en-US" w:eastAsia="zh-CN" w:bidi="ar-SA"/>
    </w:rPr>
  </w:style>
  <w:style w:type="paragraph" w:customStyle="1" w:styleId="17">
    <w:name w:val="p0"/>
    <w:basedOn w:val="1"/>
    <w:autoRedefine/>
    <w:qFormat/>
    <w:uiPriority w:val="0"/>
    <w:pPr>
      <w:widowControl/>
      <w:spacing w:line="365" w:lineRule="atLeast"/>
      <w:ind w:left="1"/>
    </w:pPr>
    <w:rPr>
      <w:kern w:val="0"/>
      <w:sz w:val="20"/>
      <w:szCs w:val="20"/>
    </w:rPr>
  </w:style>
  <w:style w:type="character" w:customStyle="1" w:styleId="18">
    <w:name w:val="font111"/>
    <w:basedOn w:val="13"/>
    <w:autoRedefine/>
    <w:qFormat/>
    <w:uiPriority w:val="0"/>
    <w:rPr>
      <w:rFonts w:hint="default" w:ascii="Times New Roman" w:hAnsi="Times New Roman" w:cs="Times New Roman"/>
      <w:color w:val="000000"/>
      <w:sz w:val="20"/>
      <w:szCs w:val="20"/>
      <w:u w:val="none"/>
    </w:rPr>
  </w:style>
  <w:style w:type="character" w:customStyle="1" w:styleId="19">
    <w:name w:val="font101"/>
    <w:basedOn w:val="13"/>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16646</Words>
  <Characters>21465</Characters>
  <Lines>0</Lines>
  <Paragraphs>0</Paragraphs>
  <TotalTime>16</TotalTime>
  <ScaleCrop>false</ScaleCrop>
  <LinksUpToDate>false</LinksUpToDate>
  <CharactersWithSpaces>24606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2023-01-10T03:17:00Z</dcterms:created>
  <dc:creator>Administrator</dc:creator>
  <cp:lastModifiedBy>Administrator</cp:lastModifiedBy>
  <cp:lastPrinted>2024-02-02T08:06:00Z</cp:lastPrinted>
  <dcterms:modified xsi:type="dcterms:W3CDTF">2024-02-28T07:59:50Z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EB9CB55391B44FA2850AEA90CAD6A0DA_13</vt:lpwstr>
  </property>
</Properties>
</file>